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2F6DEB6" w:rsidP="5C520345" w:rsidRDefault="42F6DEB6" w14:paraId="77FC095D" w14:textId="18408BB9">
      <w:pPr>
        <w:jc w:val="center"/>
      </w:pPr>
      <w:r>
        <w:rPr>
          <w:noProof/>
        </w:rPr>
        <w:drawing>
          <wp:inline distT="0" distB="0" distL="0" distR="0" wp14:anchorId="4619733F" wp14:editId="2B5DB7E8">
            <wp:extent cx="3838575" cy="1457920"/>
            <wp:effectExtent l="0" t="0" r="0" b="0"/>
            <wp:docPr id="1634105556" name="Picture 163410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4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B776E1" w:rsidP="71C3FA17" w:rsidRDefault="3FB776E1" w14:paraId="5F5673B7" w14:textId="1D579BDF">
      <w:pPr>
        <w:jc w:val="center"/>
        <w:rPr>
          <w:rFonts w:ascii="Aptos Display" w:hAnsi="Aptos Display" w:eastAsia="Aptos Display" w:cs="Aptos Display"/>
          <w:b/>
          <w:bCs/>
          <w:color w:val="45B0E1" w:themeColor="accent1" w:themeTint="99"/>
          <w:sz w:val="40"/>
          <w:szCs w:val="40"/>
        </w:rPr>
      </w:pPr>
      <w:r w:rsidRPr="71C3FA17">
        <w:rPr>
          <w:rFonts w:ascii="Aptos Display" w:hAnsi="Aptos Display" w:eastAsia="Aptos Display" w:cs="Aptos Display"/>
          <w:b/>
          <w:bCs/>
          <w:color w:val="45B0E1" w:themeColor="accent1" w:themeTint="99"/>
          <w:sz w:val="40"/>
          <w:szCs w:val="40"/>
        </w:rPr>
        <w:t>JOB PACK</w:t>
      </w:r>
    </w:p>
    <w:p w:rsidR="3B79494D" w:rsidP="3B79494D" w:rsidRDefault="3B79494D" w14:paraId="3B0EAB9F" w14:textId="30B4682F"/>
    <w:p w:rsidRPr="005C2E4A" w:rsidR="03CFABC9" w:rsidP="3B79494D" w:rsidRDefault="002F0224" w14:paraId="71CD5DD2" w14:textId="5E82A3C1">
      <w:r w:rsidR="002F0224">
        <w:rPr/>
        <w:t>This pack</w:t>
      </w:r>
      <w:r w:rsidR="03CFABC9">
        <w:rPr/>
        <w:t xml:space="preserve"> </w:t>
      </w:r>
      <w:r w:rsidR="002F0224">
        <w:rPr/>
        <w:t>offers information on the</w:t>
      </w:r>
      <w:r w:rsidR="03CFABC9">
        <w:rPr/>
        <w:t xml:space="preserve"> </w:t>
      </w:r>
      <w:r w:rsidR="002F0224">
        <w:rPr/>
        <w:t>role</w:t>
      </w:r>
      <w:r w:rsidR="03CFABC9">
        <w:rPr/>
        <w:t xml:space="preserve"> description and </w:t>
      </w:r>
      <w:r w:rsidR="002F0224">
        <w:rPr/>
        <w:t>on</w:t>
      </w:r>
      <w:r w:rsidR="03CFABC9">
        <w:rPr/>
        <w:t xml:space="preserve"> </w:t>
      </w:r>
      <w:r w:rsidR="0098321B">
        <w:rPr/>
        <w:t>our</w:t>
      </w:r>
      <w:r w:rsidR="03CFABC9">
        <w:rPr/>
        <w:t xml:space="preserve"> </w:t>
      </w:r>
      <w:r w:rsidR="03CFABC9">
        <w:rPr/>
        <w:t>organisation</w:t>
      </w:r>
      <w:r w:rsidR="03CFABC9">
        <w:rPr/>
        <w:t xml:space="preserve">. </w:t>
      </w:r>
      <w:r w:rsidR="1F0FC757">
        <w:rPr/>
        <w:t>T</w:t>
      </w:r>
      <w:r w:rsidR="03CFABC9">
        <w:rPr/>
        <w:t>o apply, please complete the attached Application Pack</w:t>
      </w:r>
      <w:r w:rsidR="4FE9AC51">
        <w:rPr/>
        <w:t>.</w:t>
      </w:r>
    </w:p>
    <w:p w:rsidR="4E7AE1DE" w:rsidP="4E7AE1DE" w:rsidRDefault="4E7AE1DE" w14:paraId="5FD5B384" w14:textId="4209E1EB"/>
    <w:p w:rsidR="58C37DDB" w:rsidP="71C3FA17" w:rsidRDefault="58C37DDB" w14:paraId="2F1BB3DA" w14:textId="542633C8">
      <w:pPr>
        <w:rPr>
          <w:b/>
          <w:bCs/>
          <w:color w:val="45B0E1" w:themeColor="accent1" w:themeTint="99"/>
          <w:sz w:val="28"/>
          <w:szCs w:val="28"/>
        </w:rPr>
      </w:pPr>
      <w:r w:rsidRPr="71C3FA17">
        <w:rPr>
          <w:b/>
          <w:bCs/>
          <w:color w:val="45B0E1" w:themeColor="accent1" w:themeTint="99"/>
          <w:sz w:val="28"/>
          <w:szCs w:val="28"/>
        </w:rPr>
        <w:t>ABOUT THE MULTI-CULTURAL FAMILY BASE</w:t>
      </w:r>
    </w:p>
    <w:p w:rsidR="00EF68EF" w:rsidP="7E1AAB19" w:rsidRDefault="00E360C8" w14:paraId="34AAD53A" w14:textId="4096B944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E1AAB19" w:rsidR="394C071B">
        <w:rPr>
          <w:rFonts w:eastAsia="Calibri" w:cs="Calibri"/>
          <w:lang w:val="en-GB" w:eastAsia="en-US"/>
        </w:rPr>
        <w:t xml:space="preserve">Founded with a commitment to social justice and inclusion in 1998, the Multi-Cultural Family Base (MCFB) is a leading organisation in </w:t>
      </w:r>
      <w:r w:rsidRPr="7E1AAB19" w:rsidR="4C7A47FB">
        <w:rPr>
          <w:rFonts w:eastAsia="Calibri" w:cs="Calibri"/>
          <w:lang w:val="en-GB" w:eastAsia="en-US"/>
        </w:rPr>
        <w:t>Edinburgh</w:t>
      </w:r>
      <w:r w:rsidRPr="7E1AAB19" w:rsidR="394C071B">
        <w:rPr>
          <w:rFonts w:eastAsia="Calibri" w:cs="Calibri"/>
          <w:lang w:val="en-GB" w:eastAsia="en-US"/>
        </w:rPr>
        <w:t xml:space="preserve"> dedicated to supporting diverse communities and enhancing the well-being of </w:t>
      </w:r>
      <w:r w:rsidRPr="7E1AAB19" w:rsidR="4C7A47FB">
        <w:rPr>
          <w:rFonts w:eastAsia="Calibri" w:cs="Calibri"/>
          <w:lang w:val="en-GB" w:eastAsia="en-US"/>
        </w:rPr>
        <w:t xml:space="preserve">infants, </w:t>
      </w:r>
      <w:r w:rsidRPr="7E1AAB19" w:rsidR="394C071B">
        <w:rPr>
          <w:rFonts w:eastAsia="Calibri" w:cs="Calibri"/>
          <w:lang w:val="en-GB" w:eastAsia="en-US"/>
        </w:rPr>
        <w:t>children</w:t>
      </w:r>
      <w:r w:rsidRPr="7E1AAB19" w:rsidR="394C071B">
        <w:rPr>
          <w:rFonts w:eastAsia="Calibri" w:cs="Calibri"/>
          <w:lang w:val="en-GB" w:eastAsia="en-US"/>
        </w:rPr>
        <w:t xml:space="preserve"> and families from all cultural backgrounds. MCFB provides essential </w:t>
      </w:r>
      <w:r w:rsidRPr="7E1AAB19" w:rsidR="4C7A47FB">
        <w:rPr>
          <w:rFonts w:eastAsia="Calibri" w:cs="Calibri"/>
          <w:lang w:val="en-GB" w:eastAsia="en-US"/>
        </w:rPr>
        <w:t xml:space="preserve">community-based </w:t>
      </w:r>
      <w:r w:rsidRPr="7E1AAB19" w:rsidR="394C071B">
        <w:rPr>
          <w:rFonts w:eastAsia="Calibri" w:cs="Calibri"/>
          <w:lang w:val="en-GB" w:eastAsia="en-US"/>
        </w:rPr>
        <w:t xml:space="preserve">services, such as therapeutic group work, direct work, advocacy, and support to </w:t>
      </w:r>
      <w:r w:rsidRPr="7E1AAB19" w:rsidR="394C071B">
        <w:rPr>
          <w:rFonts w:eastAsia="Calibri" w:cs="Calibri"/>
          <w:lang w:val="en-GB" w:eastAsia="en-US"/>
        </w:rPr>
        <w:t>minoritised</w:t>
      </w:r>
      <w:r w:rsidRPr="7E1AAB19" w:rsidR="394C071B">
        <w:rPr>
          <w:rFonts w:eastAsia="Calibri" w:cs="Calibri"/>
          <w:lang w:val="en-GB" w:eastAsia="en-US"/>
        </w:rPr>
        <w:t xml:space="preserve"> groups</w:t>
      </w:r>
      <w:r w:rsidRPr="7E1AAB19" w:rsidR="4C7A47FB">
        <w:rPr>
          <w:rFonts w:eastAsia="Calibri" w:cs="Calibri"/>
          <w:lang w:val="en-GB" w:eastAsia="en-US"/>
        </w:rPr>
        <w:t>.</w:t>
      </w:r>
      <w:r w:rsidR="4C7A47FB">
        <w:rPr/>
        <w:t xml:space="preserve"> </w:t>
      </w:r>
      <w:r w:rsidR="37E0B7DA">
        <w:rPr/>
        <w:t xml:space="preserve">MCFB is also a learning centre, </w:t>
      </w:r>
      <w:r w:rsidR="3387D973">
        <w:rPr/>
        <w:t xml:space="preserve">supporting </w:t>
      </w:r>
      <w:r w:rsidR="3387D973">
        <w:rPr/>
        <w:t xml:space="preserve">the professional development of social work students and other </w:t>
      </w:r>
      <w:r w:rsidR="253091A8">
        <w:rPr/>
        <w:t xml:space="preserve">social care </w:t>
      </w:r>
      <w:r w:rsidR="3387D973">
        <w:rPr/>
        <w:t xml:space="preserve">professions, with </w:t>
      </w:r>
      <w:r w:rsidR="5B86AB23">
        <w:rPr/>
        <w:t>a focus on cross-cultural work and anti-racist practice</w:t>
      </w:r>
      <w:r w:rsidRPr="7E1AAB19" w:rsidR="37E0B7DA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7E1AAB19" w:rsidP="7E1AAB19" w:rsidRDefault="7E1AAB19" w14:paraId="220894A0" w14:textId="1B672061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02F0224" w:rsidP="469BBB70" w:rsidRDefault="00EF68EF" w14:paraId="42FCCC37" w14:textId="420AF5A8">
      <w:pPr>
        <w:spacing w:after="0" w:line="278" w:lineRule="auto"/>
        <w:rPr>
          <w:rFonts w:eastAsia="Times New Roman" w:cs="Aptos" w:cstheme="minorAscii"/>
          <w:lang w:eastAsia="en-GB"/>
        </w:rPr>
      </w:pPr>
      <w:r w:rsidRPr="7E1AAB19" w:rsidR="44D930F7">
        <w:rPr>
          <w:rFonts w:eastAsia="Calibri" w:cs="Calibri"/>
          <w:lang w:val="en-GB" w:eastAsia="en-US"/>
        </w:rPr>
        <w:t xml:space="preserve">The Early </w:t>
      </w:r>
      <w:r w:rsidRPr="7E1AAB19" w:rsidR="44D930F7">
        <w:rPr>
          <w:rFonts w:eastAsia="Calibri" w:cs="Calibri"/>
          <w:lang w:val="en-GB" w:eastAsia="en-US"/>
        </w:rPr>
        <w:t>Years Service</w:t>
      </w:r>
      <w:r w:rsidRPr="7E1AAB19" w:rsidR="44D930F7">
        <w:rPr>
          <w:rFonts w:eastAsia="Calibri" w:cs="Calibri"/>
          <w:lang w:val="en-GB" w:eastAsia="en-US"/>
        </w:rPr>
        <w:t xml:space="preserve"> </w:t>
      </w:r>
      <w:r w:rsidRPr="7E1AAB19" w:rsidR="428C18FA">
        <w:rPr>
          <w:rFonts w:eastAsia="Calibri" w:cs="Calibri"/>
          <w:lang w:val="en-GB" w:eastAsia="en-US"/>
        </w:rPr>
        <w:t xml:space="preserve">offers </w:t>
      </w:r>
      <w:r w:rsidRPr="7E1AAB19" w:rsidR="428C18FA">
        <w:rPr>
          <w:rFonts w:cs="Aptos" w:cstheme="minorAscii"/>
        </w:rPr>
        <w:t xml:space="preserve">targeted support </w:t>
      </w:r>
      <w:r w:rsidRPr="7E1AAB19" w:rsidR="428C18FA">
        <w:rPr>
          <w:rFonts w:cs="Aptos" w:cstheme="minorAscii"/>
        </w:rPr>
        <w:t>antenatally, and for infants and young children up to the age of 3, together with their families</w:t>
      </w:r>
      <w:r w:rsidRPr="7E1AAB19" w:rsidR="428C18FA">
        <w:rPr>
          <w:rFonts w:cs="Aptos" w:cstheme="minorAscii"/>
        </w:rPr>
        <w:t xml:space="preserve">. </w:t>
      </w:r>
      <w:r w:rsidRPr="7E1AAB19" w:rsidR="428C18FA">
        <w:rPr>
          <w:rFonts w:cs="Aptos" w:cstheme="minorAscii"/>
        </w:rPr>
        <w:t xml:space="preserve"> </w:t>
      </w:r>
      <w:r w:rsidRPr="7E1AAB19" w:rsidR="428C18FA">
        <w:rPr>
          <w:rFonts w:eastAsia="Times New Roman" w:cs="Aptos" w:cstheme="minorAscii"/>
          <w:lang w:eastAsia="en-GB"/>
        </w:rPr>
        <w:t>O</w:t>
      </w:r>
      <w:r w:rsidRPr="7E1AAB19" w:rsidR="428C18FA">
        <w:rPr>
          <w:rFonts w:eastAsia="Times New Roman" w:cs="Aptos" w:cstheme="minorAscii"/>
          <w:lang w:eastAsia="en-GB"/>
        </w:rPr>
        <w:t xml:space="preserve">ur service </w:t>
      </w:r>
      <w:r w:rsidRPr="7E1AAB19" w:rsidR="7E1467F5">
        <w:rPr>
          <w:rFonts w:eastAsia="Times New Roman" w:cs="Aptos" w:cstheme="minorAscii"/>
          <w:lang w:eastAsia="en-GB"/>
        </w:rPr>
        <w:t>p</w:t>
      </w:r>
      <w:r w:rsidRPr="7E1AAB19" w:rsidR="428C18FA">
        <w:rPr>
          <w:rFonts w:eastAsia="Times New Roman" w:cs="Aptos" w:cstheme="minorAscii"/>
          <w:lang w:eastAsia="en-GB"/>
        </w:rPr>
        <w:t>romote</w:t>
      </w:r>
      <w:r w:rsidRPr="7E1AAB19" w:rsidR="2A65E0D0">
        <w:rPr>
          <w:rFonts w:eastAsia="Times New Roman" w:cs="Aptos" w:cstheme="minorAscii"/>
          <w:lang w:eastAsia="en-GB"/>
        </w:rPr>
        <w:t>s</w:t>
      </w:r>
      <w:r w:rsidRPr="7E1AAB19" w:rsidR="428C18FA">
        <w:rPr>
          <w:rFonts w:eastAsia="Times New Roman" w:cs="Aptos" w:cstheme="minorAscii"/>
          <w:lang w:eastAsia="en-GB"/>
        </w:rPr>
        <w:t xml:space="preserve"> early infant-parent relationship and positive </w:t>
      </w:r>
      <w:r w:rsidRPr="7E1AAB19" w:rsidR="428C18FA">
        <w:rPr>
          <w:rFonts w:eastAsia="Times New Roman" w:cs="Aptos" w:cstheme="minorAscii"/>
          <w:lang w:eastAsia="en-GB"/>
        </w:rPr>
        <w:t>perinatal and infant mental health</w:t>
      </w:r>
      <w:r w:rsidRPr="7E1AAB19" w:rsidR="428C18FA">
        <w:rPr>
          <w:rFonts w:eastAsia="Times New Roman" w:cs="Aptos" w:cstheme="minorAscii"/>
          <w:lang w:eastAsia="en-GB"/>
        </w:rPr>
        <w:t xml:space="preserve"> through tailored </w:t>
      </w:r>
      <w:r w:rsidRPr="7E1AAB19" w:rsidR="0A9CC81C">
        <w:rPr>
          <w:rFonts w:eastAsia="Times New Roman" w:cs="Aptos" w:cstheme="minorAscii"/>
          <w:lang w:eastAsia="en-GB"/>
        </w:rPr>
        <w:t xml:space="preserve">group and individual </w:t>
      </w:r>
      <w:r w:rsidRPr="7E1AAB19" w:rsidR="428C18FA">
        <w:rPr>
          <w:rFonts w:eastAsia="Times New Roman" w:cs="Aptos" w:cstheme="minorAscii"/>
          <w:lang w:eastAsia="en-GB"/>
        </w:rPr>
        <w:t>therapeuti</w:t>
      </w:r>
      <w:r w:rsidRPr="7E1AAB19" w:rsidR="0B248B42">
        <w:rPr>
          <w:rFonts w:eastAsia="Times New Roman" w:cs="Aptos" w:cstheme="minorAscii"/>
          <w:lang w:eastAsia="en-GB"/>
        </w:rPr>
        <w:t xml:space="preserve">c </w:t>
      </w:r>
      <w:r w:rsidRPr="7E1AAB19" w:rsidR="428C18FA">
        <w:rPr>
          <w:rFonts w:eastAsia="Times New Roman" w:cs="Aptos" w:cstheme="minorAscii"/>
          <w:lang w:eastAsia="en-GB"/>
        </w:rPr>
        <w:t xml:space="preserve">interventions. </w:t>
      </w:r>
      <w:r w:rsidRPr="7E1AAB19" w:rsidR="6D3ADCF0">
        <w:rPr>
          <w:rFonts w:eastAsia="Times New Roman" w:cs="Aptos" w:cstheme="minorAscii"/>
          <w:lang w:eastAsia="en-GB"/>
        </w:rPr>
        <w:t>C</w:t>
      </w:r>
      <w:r w:rsidRPr="7E1AAB19" w:rsidR="428C18FA">
        <w:rPr>
          <w:rFonts w:eastAsia="Times New Roman" w:cs="Aptos" w:cstheme="minorAscii"/>
          <w:lang w:eastAsia="en-GB"/>
        </w:rPr>
        <w:t xml:space="preserve">ultural </w:t>
      </w:r>
      <w:r w:rsidRPr="7E1AAB19" w:rsidR="19F3F04D">
        <w:rPr>
          <w:rFonts w:eastAsia="Times New Roman" w:cs="Aptos" w:cstheme="minorAscii"/>
          <w:lang w:eastAsia="en-GB"/>
        </w:rPr>
        <w:t xml:space="preserve">safety and </w:t>
      </w:r>
      <w:r w:rsidRPr="7E1AAB19" w:rsidR="3081DC82">
        <w:rPr>
          <w:rFonts w:eastAsia="Times New Roman" w:cs="Aptos" w:cstheme="minorAscii"/>
          <w:lang w:eastAsia="en-GB"/>
        </w:rPr>
        <w:t>reflexivity are</w:t>
      </w:r>
      <w:r w:rsidRPr="7E1AAB19" w:rsidR="428C18FA">
        <w:rPr>
          <w:rFonts w:eastAsia="Times New Roman" w:cs="Aptos" w:cstheme="minorAscii"/>
          <w:lang w:eastAsia="en-GB"/>
        </w:rPr>
        <w:t xml:space="preserve"> integral to our practice. </w:t>
      </w:r>
    </w:p>
    <w:p w:rsidR="00320857" w:rsidP="002F0224" w:rsidRDefault="00320857" w14:paraId="518AF99F" w14:textId="5B972466">
      <w:pPr>
        <w:spacing w:after="0" w:line="278" w:lineRule="auto"/>
        <w:rPr>
          <w:rFonts w:eastAsia="Times New Roman" w:cstheme="minorHAnsi"/>
          <w:lang w:eastAsia="en-GB"/>
        </w:rPr>
      </w:pPr>
    </w:p>
    <w:p w:rsidR="00320857" w:rsidP="002F0224" w:rsidRDefault="00320857" w14:paraId="0DF25B55" w14:textId="1EC61C6E">
      <w:pPr>
        <w:spacing w:after="0" w:line="278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Our referred families include new migrants, those who are seeking asylum, refugees and survivors of human trafficking. </w:t>
      </w:r>
    </w:p>
    <w:p w:rsidR="005C2E4A" w:rsidP="002F0224" w:rsidRDefault="005C2E4A" w14:paraId="63085009" w14:textId="77777777">
      <w:pPr>
        <w:spacing w:after="0" w:line="278" w:lineRule="auto"/>
        <w:rPr>
          <w:rFonts w:eastAsia="Times New Roman" w:cstheme="minorHAnsi"/>
          <w:lang w:eastAsia="en-GB"/>
        </w:rPr>
      </w:pPr>
    </w:p>
    <w:p w:rsidR="71C3FA17" w:rsidP="71C3FA17" w:rsidRDefault="005C2E4A" w14:paraId="03D8E160" w14:textId="22E052A0">
      <w:pPr>
        <w:rPr>
          <w:b/>
          <w:bCs/>
          <w:color w:val="45B0E1" w:themeColor="accent1" w:themeTint="99"/>
        </w:rPr>
      </w:pPr>
      <w:r>
        <w:t xml:space="preserve">For more information visit: </w:t>
      </w:r>
      <w:hyperlink r:id="rId11">
        <w:r w:rsidRPr="23B5131D">
          <w:rPr>
            <w:rStyle w:val="Hyperlink"/>
          </w:rPr>
          <w:t>www.mcfb.org.uk</w:t>
        </w:r>
      </w:hyperlink>
    </w:p>
    <w:p w:rsidR="366D4F54" w:rsidP="7E1AAB19" w:rsidRDefault="366D4F54" w14:paraId="29A79E28" w14:textId="44851390">
      <w:pPr>
        <w:pStyle w:val="Normal"/>
        <w:rPr>
          <w:b w:val="1"/>
          <w:bCs w:val="1"/>
          <w:color w:val="45B0E1" w:themeColor="accent1" w:themeTint="99" w:themeShade="FF"/>
        </w:rPr>
      </w:pPr>
    </w:p>
    <w:p w:rsidR="7E1AAB19" w:rsidP="7E1AAB19" w:rsidRDefault="7E1AAB19" w14:paraId="0E0B392D" w14:textId="6ED76A68">
      <w:pPr>
        <w:pStyle w:val="Normal"/>
        <w:rPr>
          <w:b w:val="1"/>
          <w:bCs w:val="1"/>
          <w:color w:val="45B0E1" w:themeColor="accent1" w:themeTint="99" w:themeShade="FF"/>
        </w:rPr>
      </w:pPr>
    </w:p>
    <w:p w:rsidR="7E1AAB19" w:rsidP="7E1AAB19" w:rsidRDefault="7E1AAB19" w14:paraId="1544B79D" w14:textId="3C1F44AA">
      <w:pPr>
        <w:pStyle w:val="Normal"/>
        <w:rPr>
          <w:b w:val="1"/>
          <w:bCs w:val="1"/>
          <w:color w:val="45B0E1" w:themeColor="accent1" w:themeTint="99" w:themeShade="FF"/>
        </w:rPr>
      </w:pPr>
    </w:p>
    <w:p w:rsidR="1EC5C7E1" w:rsidP="3B79494D" w:rsidRDefault="1EC5C7E1" w14:paraId="2292A24C" w14:textId="27B9AC28">
      <w:pPr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</w:pPr>
      <w:r w:rsidRPr="71C3FA17"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  <w:lastRenderedPageBreak/>
        <w:t>ABOUT THE ROLE</w:t>
      </w:r>
    </w:p>
    <w:p w:rsidRPr="0098321B" w:rsidR="1EC5C7E1" w:rsidP="7E1AAB19" w:rsidRDefault="1EC5C7E1" w14:paraId="60BD92F3" w14:textId="16EC6E3E">
      <w:pPr>
        <w:rPr>
          <w:rStyle w:val="eop"/>
          <w:color w:val="000000" w:themeColor="text1" w:themeTint="FF" w:themeShade="FF"/>
        </w:rPr>
      </w:pPr>
      <w:r w:rsidRPr="23B5131D" w:rsidR="61203BFA">
        <w:rPr>
          <w:b w:val="1"/>
          <w:bCs w:val="1"/>
        </w:rPr>
        <w:t>Post Title:</w:t>
      </w:r>
      <w:r w:rsidR="61203BFA">
        <w:rPr/>
        <w:t xml:space="preserve"> </w:t>
      </w:r>
      <w:r>
        <w:tab/>
      </w:r>
      <w:r w:rsidR="6E764C4A">
        <w:rPr/>
        <w:t xml:space="preserve">Early Years </w:t>
      </w:r>
      <w:r w:rsidRPr="469BBB70" w:rsidR="26C57C45">
        <w:rPr>
          <w:rStyle w:val="normaltextrun"/>
          <w:color w:val="000000"/>
          <w:shd w:val="clear" w:color="auto" w:fill="FFFFFF"/>
        </w:rPr>
        <w:t xml:space="preserve">Project </w:t>
      </w:r>
      <w:r w:rsidRPr="469BBB70" w:rsidR="0290858D">
        <w:rPr>
          <w:rStyle w:val="normaltextrun"/>
          <w:color w:val="000000"/>
          <w:shd w:val="clear" w:color="auto" w:fill="FFFFFF"/>
        </w:rPr>
        <w:t>Leader</w:t>
      </w:r>
    </w:p>
    <w:p w:rsidR="1EC5C7E1" w:rsidP="5C520345" w:rsidRDefault="1EC5C7E1" w14:paraId="763FBF4A" w14:textId="255092DD">
      <w:r w:rsidRPr="7E1AAB19" w:rsidR="230492ED">
        <w:rPr>
          <w:b w:val="1"/>
          <w:bCs w:val="1"/>
        </w:rPr>
        <w:t xml:space="preserve">Hours: </w:t>
      </w:r>
      <w:r>
        <w:tab/>
      </w:r>
      <w:r w:rsidR="356EC1FC">
        <w:rPr/>
        <w:t>35</w:t>
      </w:r>
      <w:r w:rsidR="0BE17D0A">
        <w:rPr/>
        <w:t xml:space="preserve"> hours a week </w:t>
      </w:r>
    </w:p>
    <w:p w:rsidR="1EC5C7E1" w:rsidP="366D4F54" w:rsidRDefault="1EC5C7E1" w14:paraId="7CA8C67C" w14:textId="5583E8B3">
      <w:pPr>
        <w:pStyle w:val="Normal"/>
      </w:pPr>
      <w:r w:rsidRPr="7E1AAB19" w:rsidR="61203BFA">
        <w:rPr>
          <w:b w:val="1"/>
          <w:bCs w:val="1"/>
        </w:rPr>
        <w:t>Pay:</w:t>
      </w:r>
      <w:r w:rsidR="61203BFA">
        <w:rPr/>
        <w:t xml:space="preserve"> </w:t>
      </w:r>
      <w:r>
        <w:tab/>
      </w:r>
      <w:r>
        <w:tab/>
      </w:r>
      <w:r w:rsidRPr="7E1AAB19" w:rsidR="17E23847">
        <w:rPr>
          <w:sz w:val="24"/>
          <w:szCs w:val="24"/>
        </w:rPr>
        <w:t>£</w:t>
      </w:r>
      <w:r w:rsidRPr="7E1AAB19" w:rsidR="17E23847">
        <w:rPr>
          <w:sz w:val="24"/>
          <w:szCs w:val="24"/>
        </w:rPr>
        <w:t xml:space="preserve"> </w:t>
      </w:r>
      <w:r w:rsidRPr="7E1AAB19" w:rsidR="0CADBB5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35,605 </w:t>
      </w:r>
      <w:r w:rsidRPr="7E1AAB19" w:rsidR="17E23847">
        <w:rPr>
          <w:sz w:val="24"/>
          <w:szCs w:val="24"/>
        </w:rPr>
        <w:t>(</w:t>
      </w:r>
      <w:r w:rsidRPr="7E1AAB19" w:rsidR="17E23847">
        <w:rPr>
          <w:sz w:val="24"/>
          <w:szCs w:val="24"/>
        </w:rPr>
        <w:t>SCP</w:t>
      </w:r>
      <w:r w:rsidRPr="7E1AAB19" w:rsidR="6E8B64B8">
        <w:rPr>
          <w:sz w:val="24"/>
          <w:szCs w:val="24"/>
        </w:rPr>
        <w:t xml:space="preserve"> 33</w:t>
      </w:r>
      <w:r w:rsidRPr="7E1AAB19" w:rsidR="17E23847">
        <w:rPr>
          <w:sz w:val="24"/>
          <w:szCs w:val="24"/>
        </w:rPr>
        <w:t>)</w:t>
      </w:r>
      <w:r w:rsidRPr="7E1AAB19" w:rsidR="07A70CF3">
        <w:rPr>
          <w:sz w:val="24"/>
          <w:szCs w:val="24"/>
        </w:rPr>
        <w:t xml:space="preserve"> </w:t>
      </w:r>
    </w:p>
    <w:p w:rsidR="2192FE84" w:rsidP="469BBB70" w:rsidRDefault="2192FE84" w14:paraId="7CEAC846" w14:textId="05335E3C">
      <w:pPr>
        <w:pStyle w:val="Normal"/>
      </w:pPr>
      <w:r w:rsidR="07A70CF3">
        <w:rPr/>
        <w:t xml:space="preserve">Funded until </w:t>
      </w:r>
      <w:r w:rsidR="494DAE9F">
        <w:rPr/>
        <w:t>March</w:t>
      </w:r>
      <w:r w:rsidR="07A70CF3">
        <w:rPr/>
        <w:t xml:space="preserve"> 2027</w:t>
      </w:r>
      <w:r w:rsidR="4D7FD6E2">
        <w:rPr/>
        <w:t xml:space="preserve"> </w:t>
      </w:r>
    </w:p>
    <w:p w:rsidR="1EC5C7E1" w:rsidP="7E1AAB19" w:rsidRDefault="58481610" w14:paraId="777F474F" w14:textId="482C8F70">
      <w:pPr>
        <w:spacing w:after="0" w:line="240" w:lineRule="auto"/>
        <w:ind w:left="1440" w:hanging="1440"/>
      </w:pPr>
      <w:r w:rsidRPr="7E1AAB19" w:rsidR="717F814E">
        <w:rPr>
          <w:b w:val="1"/>
          <w:bCs w:val="1"/>
        </w:rPr>
        <w:t>Base</w:t>
      </w:r>
      <w:r w:rsidRPr="7E1AAB19" w:rsidR="230492ED">
        <w:rPr>
          <w:b w:val="1"/>
          <w:bCs w:val="1"/>
        </w:rPr>
        <w:t>:</w:t>
      </w:r>
      <w:r>
        <w:tab/>
      </w:r>
      <w:r w:rsidR="19EB088D">
        <w:rPr/>
        <w:t xml:space="preserve">Some </w:t>
      </w:r>
      <w:r w:rsidR="19EB088D">
        <w:rPr/>
        <w:t>flexibility</w:t>
      </w:r>
      <w:r w:rsidR="19EB088D">
        <w:rPr/>
        <w:t xml:space="preserve"> between office/</w:t>
      </w:r>
      <w:r w:rsidR="5320E5BC">
        <w:rPr/>
        <w:t>community/</w:t>
      </w:r>
      <w:r w:rsidR="19EB088D">
        <w:rPr/>
        <w:t>working remotely</w:t>
      </w:r>
      <w:r w:rsidR="16BB8845">
        <w:rPr/>
        <w:t>.</w:t>
      </w:r>
    </w:p>
    <w:p w:rsidR="1EC5C7E1" w:rsidP="7E1AAB19" w:rsidRDefault="58481610" w14:paraId="000BC636" w14:textId="33E9DB20">
      <w:pPr>
        <w:spacing w:after="0" w:line="240" w:lineRule="auto"/>
        <w:ind w:left="1440" w:hanging="0"/>
      </w:pPr>
      <w:r w:rsidR="5C053636">
        <w:rPr/>
        <w:t xml:space="preserve">Office </w:t>
      </w:r>
      <w:r w:rsidR="5C053636">
        <w:rPr/>
        <w:t>located</w:t>
      </w:r>
      <w:r w:rsidR="5C053636">
        <w:rPr/>
        <w:t xml:space="preserve"> at </w:t>
      </w:r>
      <w:r w:rsidR="668B6403">
        <w:rPr/>
        <w:t>50 Coburg Street,</w:t>
      </w:r>
      <w:r w:rsidR="230492ED">
        <w:rPr/>
        <w:t xml:space="preserve"> Edinburgh, EH6 </w:t>
      </w:r>
      <w:r w:rsidR="0F096A3E">
        <w:rPr/>
        <w:t>6HE</w:t>
      </w:r>
    </w:p>
    <w:p w:rsidR="23B5131D" w:rsidP="23B5131D" w:rsidRDefault="23B5131D" w14:paraId="71AD9143" w14:textId="4469B2C9">
      <w:pPr>
        <w:spacing w:after="0" w:line="240" w:lineRule="auto"/>
        <w:ind w:left="720" w:firstLine="720"/>
      </w:pPr>
    </w:p>
    <w:p w:rsidR="4CC4B29E" w:rsidP="23B5131D" w:rsidRDefault="4CC4B29E" w14:paraId="0EBB7054" w14:textId="67A358C2">
      <w:pPr>
        <w:spacing w:after="0" w:line="240" w:lineRule="auto"/>
      </w:pPr>
      <w:r w:rsidRPr="7E1AAB19" w:rsidR="1468FBB7">
        <w:rPr>
          <w:b w:val="1"/>
          <w:bCs w:val="1"/>
        </w:rPr>
        <w:t>Re</w:t>
      </w:r>
      <w:r w:rsidRPr="7E1AAB19" w:rsidR="60378FF1">
        <w:rPr>
          <w:b w:val="1"/>
          <w:bCs w:val="1"/>
        </w:rPr>
        <w:t>ports</w:t>
      </w:r>
      <w:r w:rsidRPr="7E1AAB19" w:rsidR="1468FBB7">
        <w:rPr>
          <w:b w:val="1"/>
          <w:bCs w:val="1"/>
        </w:rPr>
        <w:t xml:space="preserve"> to:</w:t>
      </w:r>
      <w:r w:rsidR="1468FBB7">
        <w:rPr/>
        <w:t xml:space="preserve"> </w:t>
      </w:r>
      <w:r>
        <w:tab/>
      </w:r>
      <w:r w:rsidR="6DD3811A">
        <w:rPr/>
        <w:t xml:space="preserve">Chief </w:t>
      </w:r>
      <w:r w:rsidR="6DD3811A">
        <w:rPr/>
        <w:t>Executive</w:t>
      </w:r>
      <w:r w:rsidR="6DD3811A">
        <w:rPr/>
        <w:t xml:space="preserve"> Officer </w:t>
      </w:r>
      <w:r w:rsidR="023BC839">
        <w:rPr/>
        <w:t xml:space="preserve"> </w:t>
      </w:r>
    </w:p>
    <w:p w:rsidR="23B5131D" w:rsidP="23B5131D" w:rsidRDefault="23B5131D" w14:paraId="0164240E" w14:textId="3B950DF1">
      <w:pPr>
        <w:spacing w:after="0" w:line="240" w:lineRule="auto"/>
        <w:ind w:left="720" w:firstLine="720"/>
      </w:pPr>
    </w:p>
    <w:p w:rsidR="5C520345" w:rsidP="5C520345" w:rsidRDefault="5C520345" w14:paraId="7BD2F789" w14:textId="2D3A5B12"/>
    <w:p w:rsidR="1EC5C7E1" w:rsidP="3B79494D" w:rsidRDefault="1EC5C7E1" w14:paraId="312FF9FE" w14:textId="3CB77A91">
      <w:pPr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</w:pPr>
      <w:r w:rsidRPr="71C3FA17"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  <w:t>EMPLOYEE PACKAGE &amp; BENEFITS</w:t>
      </w:r>
    </w:p>
    <w:p w:rsidR="1EC5C7E1" w:rsidP="5C520345" w:rsidRDefault="1EC5C7E1" w14:paraId="5590CDAD" w14:textId="3D3816EB">
      <w:r>
        <w:t>✓</w:t>
      </w:r>
      <w:r w:rsidR="7DDCF75C">
        <w:t xml:space="preserve"> </w:t>
      </w:r>
      <w:r>
        <w:t>Flexible Working &amp; Family Friendly – We offer flexible working hours to</w:t>
      </w:r>
      <w:r w:rsidR="39D4E73B">
        <w:t xml:space="preserve"> </w:t>
      </w:r>
      <w:r>
        <w:t>accommodate families, childcare and caring responsibilities.</w:t>
      </w:r>
    </w:p>
    <w:p w:rsidR="1EC5C7E1" w:rsidP="5C520345" w:rsidRDefault="1EC5C7E1" w14:paraId="168BEDCD" w14:textId="6C728715">
      <w:r>
        <w:t>✓</w:t>
      </w:r>
      <w:r w:rsidR="61D91053">
        <w:t xml:space="preserve"> </w:t>
      </w:r>
      <w:r>
        <w:t xml:space="preserve">Pension – All </w:t>
      </w:r>
      <w:r w:rsidR="01996039">
        <w:t xml:space="preserve">eligible </w:t>
      </w:r>
      <w:r>
        <w:t xml:space="preserve">staff are auto-enrolled in our </w:t>
      </w:r>
      <w:r w:rsidR="415DFEE1">
        <w:t xml:space="preserve">Royal London </w:t>
      </w:r>
      <w:r>
        <w:t>pension scheme</w:t>
      </w:r>
      <w:r w:rsidR="70648204">
        <w:t xml:space="preserve"> </w:t>
      </w:r>
      <w:r>
        <w:t xml:space="preserve">with a </w:t>
      </w:r>
      <w:r w:rsidR="2F6CDF31">
        <w:t>minimum 1.27</w:t>
      </w:r>
      <w:r>
        <w:t xml:space="preserve">% contribution from you and </w:t>
      </w:r>
      <w:r w:rsidR="4EC50E74">
        <w:t>minimum 6.73</w:t>
      </w:r>
      <w:r>
        <w:t xml:space="preserve">% contribution from </w:t>
      </w:r>
      <w:r w:rsidR="2006B0EA">
        <w:t>MCFB</w:t>
      </w:r>
      <w:r>
        <w:t>.</w:t>
      </w:r>
    </w:p>
    <w:p w:rsidR="5C520345" w:rsidP="5C520345" w:rsidRDefault="5C520345" w14:paraId="6DE8FCB9" w14:textId="52C52E27">
      <w:r w:rsidR="230492ED">
        <w:rPr/>
        <w:t>✓</w:t>
      </w:r>
      <w:r w:rsidR="1CDED466">
        <w:rPr/>
        <w:t xml:space="preserve"> </w:t>
      </w:r>
      <w:r w:rsidR="230492ED">
        <w:rPr/>
        <w:t xml:space="preserve">Annual Leave - Annual leave entitlement is ample with </w:t>
      </w:r>
      <w:r w:rsidR="1E0C9C7E">
        <w:rPr/>
        <w:t>30 days</w:t>
      </w:r>
      <w:r w:rsidR="1E0C9C7E">
        <w:rPr/>
        <w:t xml:space="preserve"> </w:t>
      </w:r>
      <w:r w:rsidR="230492ED">
        <w:rPr/>
        <w:t>and 1</w:t>
      </w:r>
      <w:r w:rsidR="45DDE2D2">
        <w:rPr/>
        <w:t>2</w:t>
      </w:r>
      <w:r w:rsidR="230492ED">
        <w:rPr/>
        <w:t xml:space="preserve"> </w:t>
      </w:r>
      <w:r w:rsidR="332F3FCD">
        <w:rPr/>
        <w:t>mandatory</w:t>
      </w:r>
      <w:r w:rsidR="230492ED">
        <w:rPr/>
        <w:t xml:space="preserve"> holidays per calendar (pro-rated for part-time positions).</w:t>
      </w:r>
    </w:p>
    <w:p w:rsidR="00204599" w:rsidP="00204599" w:rsidRDefault="740CAD81" w14:paraId="30EE7DCE" w14:textId="461F01E0">
      <w:pPr>
        <w:jc w:val="center"/>
      </w:pPr>
      <w:r w:rsidR="48713818">
        <w:drawing>
          <wp:inline wp14:editId="40F1DC36" wp14:anchorId="06AFABCB">
            <wp:extent cx="4733508" cy="2876170"/>
            <wp:effectExtent l="0" t="0" r="0" b="0"/>
            <wp:docPr id="4341408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838d27e25c45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508" cy="28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9BBB70" w:rsidP="469BBB70" w:rsidRDefault="469BBB70" w14:paraId="27CC7FF8" w14:textId="75785F14">
      <w:pPr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45B0E1" w:themeColor="accent1" w:themeTint="99" w:themeShade="FF"/>
          <w:sz w:val="28"/>
          <w:szCs w:val="28"/>
        </w:rPr>
      </w:pPr>
    </w:p>
    <w:p w:rsidR="7E1AAB19" w:rsidP="7E1AAB19" w:rsidRDefault="7E1AAB19" w14:paraId="295151AE" w14:textId="7AA59B3F">
      <w:pPr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45B0E1" w:themeColor="accent1" w:themeTint="99" w:themeShade="FF"/>
          <w:sz w:val="28"/>
          <w:szCs w:val="28"/>
        </w:rPr>
      </w:pPr>
    </w:p>
    <w:p w:rsidRPr="00204599" w:rsidR="24F5DDAB" w:rsidP="00204599" w:rsidRDefault="00E360C8" w14:paraId="66A63B8E" w14:textId="2FECF7E3">
      <w:r w:rsidRPr="7E1AAB19" w:rsidR="394C071B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45B0E1" w:themeColor="accent1" w:themeTint="99" w:themeShade="FF"/>
          <w:sz w:val="28"/>
          <w:szCs w:val="28"/>
        </w:rPr>
        <w:t>ROLE PURPOSE</w:t>
      </w:r>
    </w:p>
    <w:p w:rsidRPr="00204599" w:rsidR="00204599" w:rsidP="7E1AAB19" w:rsidRDefault="24AE61F6" w14:paraId="6EB3EA2D" w14:textId="77ED0A92">
      <w:pPr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7E1AAB19" w:rsidR="458542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pos</w:t>
      </w:r>
      <w:r w:rsidRPr="7E1AAB19" w:rsidR="458542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</w:t>
      </w:r>
      <w:r w:rsidRPr="7E1AAB19" w:rsidR="7D3CC5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458542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holder</w:t>
      </w:r>
      <w:r w:rsidRPr="7E1AAB19" w:rsidR="458542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will lead the 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Early </w:t>
      </w:r>
      <w:r w:rsidRPr="7E1AAB19" w:rsidR="390019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ears </w:t>
      </w:r>
      <w:r w:rsidRPr="7E1AAB19" w:rsidR="6330BD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Team</w:t>
      </w:r>
      <w:r w:rsidRPr="7E1AAB19" w:rsidR="2D1228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 </w:t>
      </w:r>
      <w:r w:rsidRPr="7E1AAB19" w:rsidR="640ABE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committed </w:t>
      </w:r>
      <w:r w:rsidRPr="7E1AAB19" w:rsidR="2D1228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small </w:t>
      </w:r>
      <w:r w:rsidRPr="7E1AAB19" w:rsidR="2D1228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multi-disciplinary team</w:t>
      </w:r>
      <w:r w:rsidRPr="7E1AAB19" w:rsidR="495B2E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</w:t>
      </w:r>
      <w:r w:rsidRPr="7E1AAB19" w:rsidR="249B3F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</w:t>
      </w:r>
      <w:r w:rsidRPr="7E1AAB19" w:rsidR="495B2E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part-time Project Workers)</w:t>
      </w:r>
      <w:r w:rsidRPr="7E1AAB19" w:rsidR="7641D3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6330BD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supporting </w:t>
      </w:r>
      <w:r w:rsidRPr="7E1AAB19" w:rsidR="53C12D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ethnically diverse </w:t>
      </w:r>
      <w:r w:rsidRPr="7E1AAB19" w:rsidR="6330BD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families</w:t>
      </w:r>
      <w:r w:rsidRPr="7E1AAB19" w:rsidR="002EC2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infants and </w:t>
      </w:r>
      <w:r w:rsidRPr="7E1AAB19" w:rsidR="7CECA3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young </w:t>
      </w:r>
      <w:r w:rsidRPr="7E1AAB19" w:rsidR="002EC2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children up to </w:t>
      </w:r>
      <w:r w:rsidRPr="7E1AAB19" w:rsidR="1A436B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age of </w:t>
      </w:r>
      <w:r w:rsidRPr="7E1AAB19" w:rsidR="002EC2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3,</w:t>
      </w:r>
      <w:r w:rsidRPr="7E1AAB19" w:rsidR="501A2E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501A2E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referred to the organisation</w:t>
      </w:r>
      <w:r w:rsidRPr="7E1AAB19" w:rsidR="4D9586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7E1AAB19" w:rsidR="10B42CEA">
        <w:rPr>
          <w:rFonts w:cs="Aptos" w:cstheme="minorAscii"/>
        </w:rPr>
        <w:t xml:space="preserve">The service also includes a new dedicated antenatal provision. </w:t>
      </w:r>
    </w:p>
    <w:p w:rsidRPr="00204599" w:rsidR="00204599" w:rsidP="7E1AAB19" w:rsidRDefault="24AE61F6" w14:paraId="14614F71" w14:textId="5B7E29AC">
      <w:pPr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post</w:t>
      </w:r>
      <w:r w:rsidRPr="7E1AAB19" w:rsidR="6FC75B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holder will</w:t>
      </w:r>
      <w:r w:rsidRPr="7E1AAB19" w:rsidR="7317D9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coordinate </w:t>
      </w:r>
      <w:r w:rsidRPr="7E1AAB19" w:rsidR="13A592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develop 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delivery of the project</w:t>
      </w:r>
      <w:r w:rsidRPr="7E1AAB19" w:rsidR="63ECF6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63ECF6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accordance with</w:t>
      </w:r>
      <w:r w:rsidRPr="7E1AAB19" w:rsidR="63ECF6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</w:t>
      </w:r>
      <w:r w:rsidRPr="7E1AAB19" w:rsidR="63ECF6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</w:t>
      </w:r>
      <w:r w:rsidRPr="7E1AAB19" w:rsidR="63ECF6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needs of service users, and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the expectations of funders and key stakeholders</w:t>
      </w:r>
      <w:r w:rsidRPr="7E1AAB19" w:rsidR="6CF184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ensuring</w:t>
      </w:r>
      <w:r w:rsidRPr="7E1AAB19" w:rsidR="0D19AE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4D115F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7E1AAB19" w:rsidR="29C6D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optimal</w:t>
      </w:r>
      <w:r w:rsidRPr="7E1AAB19" w:rsidR="29C6D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4D115F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promotion of </w:t>
      </w:r>
      <w:r w:rsidRPr="7E1AAB19" w:rsidR="6CF184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infant </w:t>
      </w:r>
      <w:r w:rsidRPr="7E1AAB19" w:rsidR="6CF184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mental </w:t>
      </w:r>
      <w:r w:rsidRPr="7E1AAB19" w:rsidR="6CF184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health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</w:t>
      </w:r>
      <w:r w:rsidRPr="7E1AAB19" w:rsidR="2A4FB4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postholder 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will 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 responsible for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line mana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gement of staff</w:t>
      </w:r>
      <w:r w:rsidRPr="7E1AAB19" w:rsidR="3B917A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E1AAB19" w:rsidR="3B917A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7E1AAB19" w:rsidR="3B917A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tudents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7E1AAB19" w:rsidR="3D854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volunteers</w:t>
      </w:r>
      <w:r w:rsidRPr="7E1AAB19" w:rsidR="49FCF0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and</w:t>
      </w:r>
      <w:r w:rsidRPr="7E1AAB19" w:rsidR="49FCF0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7839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contrib</w:t>
      </w:r>
      <w:r w:rsidRPr="7E1AAB19" w:rsidR="783947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ute to direct service provision through a proportionate caseload and the delivery of groupwork.</w:t>
      </w:r>
    </w:p>
    <w:p w:rsidRPr="00204599" w:rsidR="00204599" w:rsidP="7E1AAB19" w:rsidRDefault="24AE61F6" w14:paraId="7246CE5D" w14:textId="79870290">
      <w:pPr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E1AAB19" w:rsidR="5B2215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post holder will uphold MCFB’s mission, vision and values.  They will work collaboratively across the organisation as a key member of the leadership team, ensuring effective communication and team working.</w:t>
      </w:r>
    </w:p>
    <w:p w:rsidRPr="00204599" w:rsidR="00204599" w:rsidP="7E1AAB19" w:rsidRDefault="24AE61F6" w14:paraId="2D4EC998" w14:textId="25ED4672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204599" w:rsidR="00204599" w:rsidP="469BBB70" w:rsidRDefault="24AE61F6" w14:paraId="793CBE26" w14:textId="7790B1E8">
      <w:pPr>
        <w:pStyle w:val="Normal"/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45B0E1" w:themeColor="accent1" w:themeTint="99"/>
          <w:sz w:val="28"/>
          <w:szCs w:val="28"/>
        </w:rPr>
      </w:pPr>
      <w:r w:rsidRPr="469BBB70" w:rsidR="28010CF1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45B0E1" w:themeColor="accent1" w:themeTint="99" w:themeShade="FF"/>
          <w:sz w:val="28"/>
          <w:szCs w:val="28"/>
        </w:rPr>
        <w:t>KEY RESPONSIBILITIES</w:t>
      </w:r>
    </w:p>
    <w:p w:rsidR="23B5131D" w:rsidP="7E1AAB19" w:rsidRDefault="23B5131D" w14:paraId="438C410E" w14:textId="6B5CDA65">
      <w:pPr>
        <w:pStyle w:val="paragraph"/>
        <w:spacing w:before="0" w:beforeAutospacing="off" w:after="0" w:afterAutospacing="off" w:line="278" w:lineRule="auto"/>
        <w:ind w:left="0"/>
        <w:jc w:val="both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E5CD24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Project leadership for Early Years Service </w:t>
      </w:r>
    </w:p>
    <w:p w:rsidR="23B5131D" w:rsidP="7E1AAB19" w:rsidRDefault="23B5131D" w14:paraId="673D89E5" w14:textId="214D471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keep a strategic oversight of the service, 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identifying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gaps and developing the service 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accordance with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identified</w:t>
      </w:r>
      <w:r w:rsidRPr="7E1AAB19" w:rsidR="133734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need</w:t>
      </w:r>
      <w:r w:rsidRPr="7E1AAB19" w:rsidR="07223B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23B5131D" w:rsidP="7E1AAB19" w:rsidRDefault="23B5131D" w14:paraId="77B0872C" w14:textId="10510307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38D6E3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have overall responsibility for project planning, </w:t>
      </w:r>
      <w:r w:rsidRPr="7E1AAB19" w:rsidR="38D6E3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monitoring</w:t>
      </w:r>
      <w:r w:rsidRPr="7E1AAB19" w:rsidR="38D6E3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evaluation, including grant applications and progress reports.</w:t>
      </w:r>
    </w:p>
    <w:p w:rsidR="23B5131D" w:rsidP="7E1AAB19" w:rsidRDefault="23B5131D" w14:paraId="2C52CF20" w14:textId="795AA199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19A43A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have overall responsibility for assuring quality of service in line with outcomes and targets.</w:t>
      </w:r>
    </w:p>
    <w:p w:rsidR="23B5131D" w:rsidP="7E1AAB19" w:rsidRDefault="23B5131D" w14:paraId="6D4B1726" w14:textId="4D52C98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19A43A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have overall responsibility for the </w:t>
      </w:r>
      <w:r w:rsidRPr="7E1AAB19" w:rsidR="19A43A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allocated</w:t>
      </w:r>
      <w:r w:rsidRPr="7E1AAB19" w:rsidR="19A43A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project budget.</w:t>
      </w:r>
    </w:p>
    <w:p w:rsidR="23B5131D" w:rsidP="7E1AAB19" w:rsidRDefault="23B5131D" w14:paraId="51E62F13" w14:textId="1CD5331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Recognise, 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manage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respond appropriately to </w:t>
      </w:r>
      <w:r w:rsidRPr="7E1AAB19" w:rsidR="419F09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safeguarding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concerns.</w:t>
      </w:r>
    </w:p>
    <w:p w:rsidR="23B5131D" w:rsidP="7E1AAB19" w:rsidRDefault="23B5131D" w14:paraId="44987593" w14:textId="2D9A811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represent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project and the agency with service users, colleagues, other agencies</w:t>
      </w:r>
      <w:r w:rsidRPr="7E1AAB19" w:rsidR="180A04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E1AAB19" w:rsidR="180A04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stakeholders 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</w:t>
      </w:r>
      <w:r w:rsidRPr="7E1AAB19" w:rsidR="6E5CD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wider public.</w:t>
      </w:r>
      <w:r w:rsidRPr="7E1AAB19" w:rsidR="112B48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includes amplifying the voices of service users and </w:t>
      </w:r>
      <w:r w:rsidRPr="7E1AAB19" w:rsidR="3D6B6B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raising awareness on systemic discrim</w:t>
      </w:r>
      <w:r w:rsidRPr="7E1AAB19" w:rsidR="3E065E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</w:t>
      </w:r>
      <w:r w:rsidRPr="7E1AAB19" w:rsidR="3D6B6B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ation</w:t>
      </w:r>
      <w:r w:rsidRPr="7E1AAB19" w:rsidR="3D6B6B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the disparities</w:t>
      </w:r>
      <w:r w:rsidRPr="7E1AAB19" w:rsidR="133FBD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133FBD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impacting</w:t>
      </w:r>
      <w:r w:rsidRPr="7E1AAB19" w:rsidR="133FBD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their wellbeing and access to services. </w:t>
      </w:r>
    </w:p>
    <w:p w:rsidR="7E1AAB19" w:rsidP="7E1AAB19" w:rsidRDefault="7E1AAB19" w14:paraId="4338B3A8" w14:textId="6F15F543">
      <w:pPr>
        <w:pStyle w:val="paragraph"/>
        <w:spacing w:before="0" w:beforeAutospacing="off" w:after="0" w:afterAutospacing="off" w:line="278" w:lineRule="auto"/>
        <w:ind w:left="720"/>
        <w:jc w:val="both"/>
        <w:rPr>
          <w:rStyle w:val="normaltextrun"/>
          <w:rFonts w:ascii="Aptos" w:hAnsi="Aptos" w:eastAsia="" w:cs="Calibri" w:asciiTheme="minorAscii" w:hAnsiTheme="minorAscii" w:eastAsiaTheme="majorEastAsia"/>
        </w:rPr>
      </w:pPr>
    </w:p>
    <w:p w:rsidR="6C504ECA" w:rsidP="7E1AAB19" w:rsidRDefault="6C504ECA" w14:paraId="00539A10" w14:textId="14DCAE82">
      <w:p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C504ECA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Service Provision </w:t>
      </w:r>
    </w:p>
    <w:p w:rsidR="6C504ECA" w:rsidP="7E1AAB19" w:rsidRDefault="6C504ECA" w14:paraId="22551332" w14:textId="1C3877B2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C504E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oversee and undertake comprehensive assessment of the needs and risks o</w:t>
      </w:r>
      <w:r w:rsidRPr="7E1AAB19" w:rsidR="79DA88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 antenatal/early years </w:t>
      </w:r>
      <w:r w:rsidRPr="7E1AAB19" w:rsidR="79DA88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families </w:t>
      </w:r>
      <w:r w:rsidRPr="7E1AAB19" w:rsidR="6C504E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referred</w:t>
      </w:r>
      <w:r w:rsidRPr="7E1AAB19" w:rsidR="6C504E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the project. </w:t>
      </w:r>
    </w:p>
    <w:p w:rsidR="225F69FC" w:rsidP="7E1AAB19" w:rsidRDefault="225F69FC" w14:paraId="1EA64DD2" w14:textId="1DCFAB2B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225F69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manage a proportionate caseload within the project.</w:t>
      </w:r>
    </w:p>
    <w:p w:rsidR="6C504ECA" w:rsidP="7E1AAB19" w:rsidRDefault="6C504ECA" w14:paraId="5C2F9B61" w14:textId="2E0CA928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C504E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plan, </w:t>
      </w:r>
      <w:r w:rsidRPr="7E1AAB19" w:rsidR="6C504E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facilitate</w:t>
      </w:r>
      <w:r w:rsidRPr="7E1AAB19" w:rsidR="6C504E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evaluate groupwork pro</w:t>
      </w:r>
      <w:r w:rsidRPr="7E1AAB19" w:rsidR="41CF6B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vision</w:t>
      </w:r>
      <w:r w:rsidRPr="7E1AAB19" w:rsidR="6C504E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</w:t>
      </w:r>
      <w:r w:rsidRPr="7E1AAB19" w:rsidR="3ADAE1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early years families.</w:t>
      </w:r>
    </w:p>
    <w:p w:rsidR="6C504ECA" w:rsidP="7E1AAB19" w:rsidRDefault="6C504ECA" w14:paraId="547B7881" w14:textId="0053D901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C504E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encourage the voice of </w:t>
      </w:r>
      <w:r w:rsidRPr="7E1AAB19" w:rsidR="282808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minoritised </w:t>
      </w:r>
      <w:r w:rsidRPr="7E1AAB19" w:rsidR="6C504E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service users in any decision making directly affecting the services delivered.</w:t>
      </w:r>
    </w:p>
    <w:p w:rsidR="7E1AAB19" w:rsidP="7E1AAB19" w:rsidRDefault="7E1AAB19" w14:paraId="10460982" w14:textId="5FA7F4EB">
      <w:pPr>
        <w:pStyle w:val="paragraph"/>
        <w:spacing w:before="0" w:beforeAutospacing="off" w:after="0" w:afterAutospacing="off" w:line="278" w:lineRule="auto"/>
        <w:ind w:left="0"/>
        <w:jc w:val="both"/>
        <w:rPr>
          <w:rStyle w:val="normaltextrun"/>
          <w:rFonts w:ascii="Aptos" w:hAnsi="Aptos" w:eastAsia="" w:cs="Calibri" w:asciiTheme="minorAscii" w:hAnsiTheme="minorAscii" w:eastAsiaTheme="majorEastAsia"/>
        </w:rPr>
      </w:pPr>
    </w:p>
    <w:p w:rsidR="632423F4" w:rsidP="7E1AAB19" w:rsidRDefault="632423F4" w14:paraId="49B83E97" w14:textId="134AAE33">
      <w:pPr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Partnerships and Communication</w:t>
      </w:r>
    </w:p>
    <w:p w:rsidR="632423F4" w:rsidP="7E1AAB19" w:rsidRDefault="632423F4" w14:paraId="2DD48CC9" w14:textId="6EFF9852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maintain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communication with </w:t>
      </w:r>
      <w:r w:rsidRPr="7E1AAB19" w:rsidR="638520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parents/carers, </w:t>
      </w:r>
      <w:r w:rsidRPr="7E1AAB19" w:rsidR="638520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infants</w:t>
      </w:r>
      <w:r w:rsidRPr="7E1AAB19" w:rsidR="638520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young children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promote their involvement in the project.</w:t>
      </w:r>
    </w:p>
    <w:p w:rsidR="632423F4" w:rsidP="7E1AAB19" w:rsidRDefault="632423F4" w14:paraId="66736559" w14:textId="07FC669F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build links and represent the organisation with statutory and voluntary agencies providing services to </w:t>
      </w:r>
      <w:r w:rsidRPr="7E1AAB19" w:rsidR="7A9A6A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infants and young childr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7E1AAB19" w:rsidR="7A9A6A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including </w:t>
      </w:r>
      <w:r w:rsidRPr="7E1AAB19" w:rsidR="3688A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early</w:t>
      </w:r>
      <w:r w:rsidRPr="7E1AAB19" w:rsidR="3688A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0145F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learning and </w:t>
      </w:r>
      <w:r w:rsidRPr="7E1AAB19" w:rsidR="3688A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childcare,</w:t>
      </w:r>
      <w:r w:rsidRPr="7E1AAB19" w:rsidR="3688AC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health services, social work services and voluntary sector agencies.</w:t>
      </w:r>
    </w:p>
    <w:p w:rsidR="632423F4" w:rsidP="7E1AAB19" w:rsidRDefault="632423F4" w14:paraId="59E19336" w14:textId="4FEE20BF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network and liaise with other agencies providing services to </w:t>
      </w:r>
      <w:r w:rsidRPr="7E1AAB19" w:rsidR="642A5B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lack</w:t>
      </w:r>
      <w:r w:rsidRPr="7E1AAB19" w:rsidR="72C9FA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Asian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minority ethnic communities.</w:t>
      </w:r>
    </w:p>
    <w:p w:rsidR="632423F4" w:rsidP="7E1AAB19" w:rsidRDefault="632423F4" w14:paraId="682B5A5C" w14:textId="3C0B0E05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identify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opportunities to highlight issues affecting </w:t>
      </w:r>
      <w:r w:rsidRPr="7E1AAB19" w:rsidR="4BFE3D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minorities 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families externally as well as share learning and insights with internal senior team on a regular basis</w:t>
      </w:r>
      <w:r w:rsidRPr="7E1AAB19" w:rsidR="68BC2F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external stakeholders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7E1AAB19" w:rsidP="7E1AAB19" w:rsidRDefault="7E1AAB19" w14:paraId="33E83CB0" w14:textId="3D24E6DB">
      <w:pPr>
        <w:ind w:left="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24264F6" w:rsidP="7E1AAB19" w:rsidRDefault="424264F6" w14:paraId="73BFC1DA" w14:textId="2AE051EF">
      <w:pPr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424264F6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Staffing and supervision responsibilities </w:t>
      </w:r>
    </w:p>
    <w:p w:rsidR="632423F4" w:rsidP="7E1AAB19" w:rsidRDefault="632423F4" w14:paraId="74B039AA" w14:textId="040F4C29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provide effective line management, support and supervision to project staff, volunteers or students engaged or aligned with the project.</w:t>
      </w:r>
    </w:p>
    <w:p w:rsidR="632423F4" w:rsidP="7E1AAB19" w:rsidRDefault="632423F4" w14:paraId="342A2D6A" w14:textId="6695B699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develop and promote effective wider team working, communication and relationships across the organisation</w:t>
      </w:r>
      <w:r w:rsidRPr="7E1AAB19" w:rsidR="36F293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36F293A9" w:rsidP="7E1AAB19" w:rsidRDefault="36F293A9" w14:paraId="4EAD0588" w14:textId="6C23DED4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36F293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7E1AAB19" w:rsidR="7C5F42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contribute to the </w:t>
      </w:r>
      <w:r w:rsidRPr="7E1AAB19" w:rsidR="36F293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Duty Senior ro</w:t>
      </w:r>
      <w:r w:rsidRPr="7E1AAB19" w:rsidR="20C8E3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ta on a weekly basis. </w:t>
      </w:r>
    </w:p>
    <w:p w:rsidR="632423F4" w:rsidP="7E1AAB19" w:rsidRDefault="632423F4" w14:paraId="2C32910E" w14:textId="283A5E33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ensure that MCFB policies and procedures are followed.</w:t>
      </w:r>
    </w:p>
    <w:p w:rsidR="7E1AAB19" w:rsidP="7E1AAB19" w:rsidRDefault="7E1AAB19" w14:paraId="3AC69A86" w14:textId="736060B5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E1AAB19" w:rsidP="7E1AAB19" w:rsidRDefault="7E1AAB19" w14:paraId="5E6FFFCD" w14:textId="17CD9128">
      <w:pPr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32423F4" w:rsidP="7E1AAB19" w:rsidRDefault="632423F4" w14:paraId="3EC993A3" w14:textId="24BD000A">
      <w:pPr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Evaluation</w:t>
      </w:r>
    </w:p>
    <w:p w:rsidR="632423F4" w:rsidP="7E1AAB19" w:rsidRDefault="632423F4" w14:paraId="40F55FE0" w14:textId="75FEFBBB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oversee assessments of </w:t>
      </w:r>
      <w:r w:rsidRPr="7E1AAB19" w:rsidR="7FD156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infants and </w:t>
      </w:r>
      <w:r w:rsidRPr="7E1AAB19" w:rsidR="7FD156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children's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well-being at the beginning and end of involvement 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order to</w:t>
      </w: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measure the impact of the provision.</w:t>
      </w:r>
    </w:p>
    <w:p w:rsidR="632423F4" w:rsidP="7E1AAB19" w:rsidRDefault="632423F4" w14:paraId="0F8B9234" w14:textId="0A570728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develop and use a range of evaluation tools to measure the achievement of both funding and organisational outcomes in line with MCFB’s requirements and procedures.</w:t>
      </w:r>
    </w:p>
    <w:p w:rsidR="632423F4" w:rsidP="7E1AAB19" w:rsidRDefault="632423F4" w14:paraId="183A4804" w14:textId="027CB207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report on the progress of the project to funders and others.</w:t>
      </w:r>
    </w:p>
    <w:p w:rsidR="632423F4" w:rsidP="7E1AAB19" w:rsidRDefault="632423F4" w14:paraId="145BCAE1" w14:textId="41AF2DD6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1AAB19" w:rsidR="632423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evaluate students’ learning progress and completion of placement</w:t>
      </w:r>
    </w:p>
    <w:p w:rsidR="7E1AAB19" w:rsidP="7E1AAB19" w:rsidRDefault="7E1AAB19" w14:paraId="16F25E6C" w14:textId="06E7DD4E">
      <w:pPr>
        <w:pStyle w:val="paragraph"/>
        <w:spacing w:after="0" w:line="240" w:lineRule="auto"/>
        <w:ind w:left="72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E1AAB19" w:rsidP="7E1AAB19" w:rsidRDefault="7E1AAB19" w14:paraId="793BAF28" w14:textId="22746761">
      <w:pPr>
        <w:pStyle w:val="paragraph"/>
        <w:spacing w:after="0" w:line="240" w:lineRule="auto"/>
        <w:ind w:left="72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4F5DDAB" w:rsidP="3B79494D" w:rsidRDefault="24F5DDAB" w14:paraId="2000DCFE" w14:textId="72D571B3">
      <w:r w:rsidR="680D329F">
        <w:rPr/>
        <w:t xml:space="preserve">All employees at </w:t>
      </w:r>
      <w:r w:rsidR="322D7E69">
        <w:rPr/>
        <w:t>MCFB</w:t>
      </w:r>
      <w:r w:rsidR="680D329F">
        <w:rPr/>
        <w:t xml:space="preserve"> are expected to carry out any other duties that support </w:t>
      </w:r>
      <w:r w:rsidR="47267101">
        <w:rPr/>
        <w:t>our service users’ wellbeing</w:t>
      </w:r>
      <w:r w:rsidR="680D329F">
        <w:rPr/>
        <w:t xml:space="preserve"> or are necessary to support the effective running of the </w:t>
      </w:r>
      <w:r w:rsidR="3DFDBBF5">
        <w:rPr/>
        <w:t>organisation</w:t>
      </w:r>
      <w:r w:rsidR="680D329F">
        <w:rPr/>
        <w:t>.</w:t>
      </w:r>
    </w:p>
    <w:p w:rsidR="7E1AAB19" w:rsidP="7E1AAB19" w:rsidRDefault="7E1AAB19" w14:paraId="1D1DD85F" w14:textId="598015A7">
      <w:pPr>
        <w:pStyle w:val="Normal"/>
        <w:rPr>
          <w:b w:val="1"/>
          <w:bCs w:val="1"/>
          <w:color w:val="45B0E1" w:themeColor="accent1" w:themeTint="99" w:themeShade="FF"/>
          <w:sz w:val="28"/>
          <w:szCs w:val="28"/>
        </w:rPr>
      </w:pPr>
    </w:p>
    <w:p w:rsidR="7E1AAB19" w:rsidP="7E1AAB19" w:rsidRDefault="7E1AAB19" w14:paraId="0D5D2872" w14:textId="228021B2">
      <w:pPr>
        <w:pStyle w:val="Normal"/>
        <w:rPr>
          <w:b w:val="1"/>
          <w:bCs w:val="1"/>
          <w:color w:val="45B0E1" w:themeColor="accent1" w:themeTint="99" w:themeShade="FF"/>
          <w:sz w:val="28"/>
          <w:szCs w:val="28"/>
        </w:rPr>
      </w:pPr>
    </w:p>
    <w:p w:rsidR="7E1AAB19" w:rsidP="7E1AAB19" w:rsidRDefault="7E1AAB19" w14:paraId="61E7484B" w14:textId="4F05DD4C">
      <w:pPr>
        <w:pStyle w:val="Normal"/>
        <w:rPr>
          <w:b w:val="1"/>
          <w:bCs w:val="1"/>
          <w:color w:val="45B0E1" w:themeColor="accent1" w:themeTint="99" w:themeShade="FF"/>
          <w:sz w:val="28"/>
          <w:szCs w:val="28"/>
        </w:rPr>
      </w:pPr>
    </w:p>
    <w:p w:rsidR="7E1AAB19" w:rsidP="7E1AAB19" w:rsidRDefault="7E1AAB19" w14:paraId="0C12C5E8" w14:textId="0CDBD019">
      <w:pPr>
        <w:pStyle w:val="Normal"/>
        <w:rPr>
          <w:b w:val="1"/>
          <w:bCs w:val="1"/>
          <w:color w:val="45B0E1" w:themeColor="accent1" w:themeTint="99" w:themeShade="FF"/>
          <w:sz w:val="28"/>
          <w:szCs w:val="28"/>
        </w:rPr>
      </w:pPr>
    </w:p>
    <w:p w:rsidR="7E1AAB19" w:rsidP="7E1AAB19" w:rsidRDefault="7E1AAB19" w14:paraId="459AD739" w14:textId="6EF911EF">
      <w:pPr>
        <w:pStyle w:val="Normal"/>
        <w:rPr>
          <w:b w:val="1"/>
          <w:bCs w:val="1"/>
          <w:color w:val="45B0E1" w:themeColor="accent1" w:themeTint="99" w:themeShade="FF"/>
          <w:sz w:val="28"/>
          <w:szCs w:val="28"/>
        </w:rPr>
      </w:pPr>
    </w:p>
    <w:p w:rsidR="5C520345" w:rsidP="7E1AAB19" w:rsidRDefault="7B2D3B51" w14:paraId="4446456F" w14:textId="0B325FC7">
      <w:pPr>
        <w:pStyle w:val="Normal"/>
        <w:rPr>
          <w:b w:val="1"/>
          <w:bCs w:val="1"/>
          <w:color w:val="45B0E1" w:themeColor="accent1" w:themeTint="99"/>
          <w:sz w:val="28"/>
          <w:szCs w:val="28"/>
        </w:rPr>
      </w:pPr>
      <w:r w:rsidRPr="7E1AAB19" w:rsidR="37F79814">
        <w:rPr>
          <w:b w:val="1"/>
          <w:bCs w:val="1"/>
          <w:color w:val="45B0E1" w:themeColor="accent1" w:themeTint="99" w:themeShade="FF"/>
          <w:sz w:val="28"/>
          <w:szCs w:val="28"/>
        </w:rPr>
        <w:t>PERSON SPECIFICATION</w:t>
      </w:r>
    </w:p>
    <w:p w:rsidR="71C3FA17" w:rsidP="71C3FA17" w:rsidRDefault="71C3FA17" w14:paraId="58DD77A4" w14:textId="752CD040">
      <w:pPr>
        <w:rPr>
          <w:b/>
          <w:bCs/>
          <w:color w:val="45B0E1" w:themeColor="accent1" w:themeTint="99"/>
          <w:sz w:val="28"/>
          <w:szCs w:val="28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1830"/>
        <w:gridCol w:w="3090"/>
        <w:gridCol w:w="2460"/>
        <w:gridCol w:w="2092"/>
      </w:tblGrid>
      <w:tr w:rsidRPr="00705076" w:rsidR="5C520345" w:rsidTr="7E1AAB19" w14:paraId="2FF1254C" w14:textId="77777777">
        <w:trPr>
          <w:trHeight w:val="300"/>
        </w:trPr>
        <w:tc>
          <w:tcPr>
            <w:tcW w:w="1830" w:type="dxa"/>
            <w:tcMar/>
          </w:tcPr>
          <w:p w:rsidRPr="00705076" w:rsidR="7B2D3B51" w:rsidP="3B79494D" w:rsidRDefault="7B2D3B51" w14:paraId="2F21F85F" w14:textId="269EF2C6">
            <w:pPr>
              <w:rPr>
                <w:b/>
                <w:bCs/>
              </w:rPr>
            </w:pPr>
            <w:r w:rsidRPr="00705076">
              <w:rPr>
                <w:b/>
                <w:bCs/>
              </w:rPr>
              <w:t>Criteria</w:t>
            </w:r>
          </w:p>
        </w:tc>
        <w:tc>
          <w:tcPr>
            <w:tcW w:w="3090" w:type="dxa"/>
            <w:tcMar/>
          </w:tcPr>
          <w:p w:rsidRPr="00705076" w:rsidR="7B2D3B51" w:rsidP="3B79494D" w:rsidRDefault="7B2D3B51" w14:paraId="24977329" w14:textId="007A230C">
            <w:pPr>
              <w:rPr>
                <w:b/>
                <w:bCs/>
              </w:rPr>
            </w:pPr>
            <w:r w:rsidRPr="00705076">
              <w:rPr>
                <w:b/>
                <w:bCs/>
              </w:rPr>
              <w:t>Essential</w:t>
            </w:r>
          </w:p>
        </w:tc>
        <w:tc>
          <w:tcPr>
            <w:tcW w:w="2460" w:type="dxa"/>
            <w:tcMar/>
          </w:tcPr>
          <w:p w:rsidRPr="00705076" w:rsidR="7B2D3B51" w:rsidP="3B79494D" w:rsidRDefault="7B2D3B51" w14:paraId="11A8D7BD" w14:textId="2AE1FBF5">
            <w:pPr>
              <w:rPr>
                <w:b/>
                <w:bCs/>
              </w:rPr>
            </w:pPr>
            <w:r w:rsidRPr="00705076">
              <w:rPr>
                <w:b/>
                <w:bCs/>
              </w:rPr>
              <w:t>Desirable</w:t>
            </w:r>
          </w:p>
        </w:tc>
        <w:tc>
          <w:tcPr>
            <w:tcW w:w="2092" w:type="dxa"/>
            <w:tcMar/>
          </w:tcPr>
          <w:p w:rsidRPr="00705076" w:rsidR="75852220" w:rsidP="5B85CCE4" w:rsidRDefault="75852220" w14:paraId="6C010DA6" w14:textId="42D727EC">
            <w:pPr>
              <w:rPr>
                <w:b/>
                <w:bCs/>
              </w:rPr>
            </w:pPr>
            <w:r w:rsidRPr="00705076">
              <w:rPr>
                <w:b/>
                <w:bCs/>
              </w:rPr>
              <w:t>Assessment Method</w:t>
            </w:r>
          </w:p>
        </w:tc>
      </w:tr>
      <w:tr w:rsidRPr="00705076" w:rsidR="5C520345" w:rsidTr="7E1AAB19" w14:paraId="25BA7F98" w14:textId="77777777">
        <w:trPr>
          <w:trHeight w:val="300"/>
        </w:trPr>
        <w:tc>
          <w:tcPr>
            <w:tcW w:w="1830" w:type="dxa"/>
            <w:tcMar/>
          </w:tcPr>
          <w:p w:rsidRPr="00705076" w:rsidR="5C520345" w:rsidP="5C520345" w:rsidRDefault="75852220" w14:paraId="13631092" w14:textId="4C8C0E77">
            <w:pPr>
              <w:rPr>
                <w:b/>
              </w:rPr>
            </w:pPr>
            <w:r w:rsidRPr="00705076">
              <w:rPr>
                <w:b/>
              </w:rPr>
              <w:t>Education and Qualifications</w:t>
            </w:r>
          </w:p>
        </w:tc>
        <w:tc>
          <w:tcPr>
            <w:tcW w:w="3090" w:type="dxa"/>
            <w:tcMar/>
          </w:tcPr>
          <w:p w:rsidRPr="00705076" w:rsidR="00AA07B1" w:rsidP="7E1AAB19" w:rsidRDefault="00AA07B1" w14:paraId="6FF50183" w14:textId="5F03B9C2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ptos" w:hAnsi="Aptos" w:eastAsia="" w:cs="Segoe UI" w:asciiTheme="minorAscii" w:hAnsiTheme="minorAscii" w:eastAsiaTheme="majorEastAsia"/>
                <w:sz w:val="22"/>
                <w:szCs w:val="22"/>
              </w:rPr>
            </w:pPr>
            <w:r w:rsidRPr="7E1AAB19" w:rsidR="2E8BEE94">
              <w:rPr>
                <w:rStyle w:val="normaltextrun"/>
                <w:rFonts w:ascii="Aptos" w:hAnsi="Aptos" w:eastAsia="" w:cs="Segoe UI" w:asciiTheme="minorAscii" w:hAnsiTheme="minorAscii" w:eastAsiaTheme="majorEastAsia"/>
                <w:sz w:val="22"/>
                <w:szCs w:val="22"/>
              </w:rPr>
              <w:t>*</w:t>
            </w:r>
            <w:r w:rsidRPr="7E1AAB19" w:rsidR="2E8BEE94">
              <w:rPr>
                <w:rStyle w:val="normaltextrun"/>
                <w:rFonts w:ascii="Aptos" w:hAnsi="Aptos" w:eastAsia="" w:cs="Segoe UI" w:asciiTheme="minorAscii" w:hAnsiTheme="minorAscii" w:eastAsiaTheme="majorEastAsia"/>
                <w:sz w:val="22"/>
                <w:szCs w:val="22"/>
              </w:rPr>
              <w:t>Relevant professional qualification e.g. Social Work/Psychology/Therapie</w:t>
            </w:r>
            <w:r w:rsidRPr="7E1AAB19" w:rsidR="2E8BEE94">
              <w:rPr>
                <w:rStyle w:val="normaltextrun"/>
                <w:rFonts w:ascii="Aptos" w:hAnsi="Aptos" w:eastAsia="" w:cs="Segoe UI" w:asciiTheme="minorAscii" w:hAnsiTheme="minorAscii" w:eastAsiaTheme="majorEastAsia"/>
                <w:sz w:val="22"/>
                <w:szCs w:val="22"/>
              </w:rPr>
              <w:t>s/</w:t>
            </w:r>
            <w:r w:rsidRPr="7E1AAB19" w:rsidR="2E8BEE94">
              <w:rPr>
                <w:rStyle w:val="normaltextrun"/>
                <w:rFonts w:ascii="Aptos" w:hAnsi="Aptos" w:eastAsia="" w:cs="Segoe UI" w:asciiTheme="minorAscii" w:hAnsiTheme="minorAscii" w:eastAsiaTheme="majorEastAsia"/>
                <w:sz w:val="22"/>
                <w:szCs w:val="22"/>
              </w:rPr>
              <w:t>Health</w:t>
            </w:r>
          </w:p>
          <w:p w:rsidRPr="00705076" w:rsidR="00AA07B1" w:rsidP="00AA07B1" w:rsidRDefault="00AA07B1" w14:paraId="5588092F" w14:textId="7CB35BF9">
            <w:pPr>
              <w:pStyle w:val="paragraph"/>
              <w:spacing w:before="0" w:beforeAutospacing="0" w:after="0" w:afterAutospacing="0"/>
              <w:textAlignment w:val="baseline"/>
              <w:rPr>
                <w:rFonts w:cs="Segoe UI" w:asciiTheme="minorHAnsi" w:hAnsiTheme="minorHAnsi"/>
                <w:sz w:val="22"/>
                <w:szCs w:val="22"/>
              </w:rPr>
            </w:pPr>
            <w:r w:rsidRPr="00705076">
              <w:rPr>
                <w:rStyle w:val="normaltextrun"/>
                <w:rFonts w:asciiTheme="minorHAnsi" w:hAnsiTheme="minorHAnsi" w:eastAsiaTheme="majorEastAsia"/>
                <w:color w:val="000000"/>
                <w:sz w:val="22"/>
                <w:szCs w:val="22"/>
                <w:shd w:val="clear" w:color="auto" w:fill="FFFFFF"/>
              </w:rPr>
              <w:t>*</w:t>
            </w:r>
            <w:r w:rsidRPr="00705076">
              <w:rPr>
                <w:rStyle w:val="normaltextrun"/>
                <w:rFonts w:asciiTheme="minorHAnsi" w:hAnsiTheme="minorHAnsi" w:eastAsiaTheme="majorEastAsia"/>
                <w:color w:val="000000"/>
                <w:sz w:val="22"/>
                <w:szCs w:val="22"/>
                <w:shd w:val="clear" w:color="auto" w:fill="FFFFFF"/>
              </w:rPr>
              <w:t>Registration with appropriate professional body</w:t>
            </w:r>
            <w:r w:rsidRPr="00705076">
              <w:rPr>
                <w:rStyle w:val="eop"/>
                <w:rFonts w:asciiTheme="minorHAnsi" w:hAnsiTheme="minorHAnsi" w:eastAsiaTheme="majorEastAsi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705076" w:rsidR="5C520345" w:rsidP="5B85CCE4" w:rsidRDefault="5C520345" w14:paraId="6404D89E" w14:textId="417C0922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tcMar/>
          </w:tcPr>
          <w:p w:rsidRPr="00705076" w:rsidR="00AA07B1" w:rsidP="7E1AAB19" w:rsidRDefault="00AA07B1" w14:paraId="1FEA7B4B" w14:textId="5E0EF164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  <w:r w:rsidRPr="7E1AAB19" w:rsidR="2E8BEE94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*</w:t>
            </w:r>
            <w:r w:rsidRPr="7E1AAB19" w:rsidR="2E8BEE94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Child Protection Postgraduate Certificate</w:t>
            </w:r>
            <w:r w:rsidRPr="7E1AAB19" w:rsidR="2E8BEE94"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  <w:t> </w:t>
            </w:r>
          </w:p>
          <w:p w:rsidRPr="00705076" w:rsidR="00AA07B1" w:rsidP="00AA07B1" w:rsidRDefault="00AA07B1" w14:paraId="7ED029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Pr="00705076" w:rsidR="00AA07B1" w:rsidP="00AA07B1" w:rsidRDefault="00AA07B1" w14:paraId="0188AB44" w14:textId="415325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05076">
              <w:rPr>
                <w:rStyle w:val="normaltextrun"/>
                <w:rFonts w:asciiTheme="minorHAnsi" w:hAnsiTheme="minorHAnsi" w:eastAsiaTheme="majorEastAsia"/>
                <w:sz w:val="22"/>
                <w:szCs w:val="22"/>
              </w:rPr>
              <w:t>*</w:t>
            </w:r>
            <w:r w:rsidRPr="00705076">
              <w:rPr>
                <w:rStyle w:val="normaltextrun"/>
                <w:rFonts w:asciiTheme="minorHAnsi" w:hAnsiTheme="minorHAnsi" w:eastAsiaTheme="majorEastAsia"/>
                <w:sz w:val="22"/>
                <w:szCs w:val="22"/>
              </w:rPr>
              <w:t>Practice Learning qualification (PLQ/PDA)</w:t>
            </w:r>
            <w:r w:rsidRPr="00705076">
              <w:rPr>
                <w:rStyle w:val="eop"/>
                <w:rFonts w:asciiTheme="minorHAnsi" w:hAnsiTheme="minorHAnsi" w:eastAsiaTheme="majorEastAsia"/>
                <w:sz w:val="22"/>
                <w:szCs w:val="22"/>
              </w:rPr>
              <w:t> </w:t>
            </w:r>
          </w:p>
          <w:p w:rsidRPr="00705076" w:rsidR="5C520345" w:rsidP="00AA07B1" w:rsidRDefault="5C520345" w14:paraId="7E8931E1" w14:textId="76DFDA8B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tcMar/>
          </w:tcPr>
          <w:p w:rsidRPr="00705076" w:rsidR="75852220" w:rsidP="5B85CCE4" w:rsidRDefault="00705076" w14:paraId="1E9B1080" w14:textId="63CF42A4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>*</w:t>
            </w:r>
            <w:r w:rsidRPr="00705076" w:rsidR="75852220">
              <w:rPr>
                <w:sz w:val="22"/>
                <w:szCs w:val="22"/>
              </w:rPr>
              <w:t>Application form and supporting evidence</w:t>
            </w:r>
          </w:p>
        </w:tc>
      </w:tr>
      <w:tr w:rsidRPr="00705076" w:rsidR="5C520345" w:rsidTr="7E1AAB19" w14:paraId="4B8B8931" w14:textId="77777777">
        <w:trPr>
          <w:trHeight w:val="300"/>
        </w:trPr>
        <w:tc>
          <w:tcPr>
            <w:tcW w:w="1830" w:type="dxa"/>
            <w:tcMar/>
          </w:tcPr>
          <w:p w:rsidRPr="00705076" w:rsidR="5C520345" w:rsidP="5C520345" w:rsidRDefault="75852220" w14:paraId="4B063D07" w14:textId="4F989AEE">
            <w:pPr>
              <w:rPr>
                <w:b/>
              </w:rPr>
            </w:pPr>
            <w:r w:rsidRPr="00705076">
              <w:rPr>
                <w:b/>
              </w:rPr>
              <w:t>Experience and Knowledge</w:t>
            </w:r>
          </w:p>
        </w:tc>
        <w:tc>
          <w:tcPr>
            <w:tcW w:w="3090" w:type="dxa"/>
            <w:tcMar/>
          </w:tcPr>
          <w:p w:rsidR="7E1AAB19" w:rsidP="7E1AAB19" w:rsidRDefault="7E1AAB19" w14:paraId="6D3142CC" w14:textId="119057AD">
            <w:pPr>
              <w:pStyle w:val="Normal"/>
              <w:ind w:left="0"/>
              <w:rPr>
                <w:sz w:val="22"/>
                <w:szCs w:val="22"/>
              </w:rPr>
            </w:pPr>
          </w:p>
          <w:tbl>
            <w:tblPr>
              <w:tblStyle w:val="TableNormal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98"/>
            </w:tblGrid>
            <w:tr w:rsidR="7E1AAB19" w:rsidTr="7E1AAB19" w14:paraId="5B9F3BD2">
              <w:trPr>
                <w:trHeight w:val="300"/>
              </w:trPr>
              <w:tc>
                <w:tcPr>
                  <w:tcW w:w="2598" w:type="dxa"/>
                  <w:tcMar>
                    <w:left w:w="108" w:type="dxa"/>
                    <w:right w:w="108" w:type="dxa"/>
                  </w:tcMar>
                  <w:vAlign w:val="top"/>
                </w:tcPr>
                <w:p w:rsidR="64D773C3" w:rsidP="7E1AAB19" w:rsidRDefault="64D773C3" w14:paraId="55CAED0C" w14:textId="3EDFE8C6">
                  <w:pPr>
                    <w:pStyle w:val="Normal"/>
                    <w:spacing w:before="0" w:beforeAutospacing="off" w:after="0" w:afterAutospacing="off" w:line="257" w:lineRule="auto"/>
                    <w:ind w:left="0"/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E1AAB19" w:rsidR="64D773C3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*</w:t>
                  </w:r>
                  <w:r w:rsidRPr="7E1AAB19" w:rsidR="4F16D7AC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Extensive experience of working with infants, </w:t>
                  </w:r>
                  <w:r w:rsidRPr="7E1AAB19" w:rsidR="4F16D7AC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children</w:t>
                  </w:r>
                  <w:r w:rsidRPr="7E1AAB19" w:rsidR="4F16D7AC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 and families/carers</w:t>
                  </w:r>
                  <w:r w:rsidRPr="7E1AAB19" w:rsidR="62C682E1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 in a range of settings</w:t>
                  </w:r>
                  <w:r w:rsidRPr="7E1AAB19" w:rsidR="6FE0A756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, including within </w:t>
                  </w:r>
                  <w:r w:rsidRPr="7E1AAB19" w:rsidR="07CB72F7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a </w:t>
                  </w:r>
                  <w:r w:rsidRPr="7E1AAB19" w:rsidR="6FE0A756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context of </w:t>
                  </w:r>
                  <w:r w:rsidRPr="7E1AAB19" w:rsidR="11E4EFDA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safeguarding and multi-disciplinary</w:t>
                  </w:r>
                  <w:r w:rsidRPr="7E1AAB19" w:rsidR="6FE0A756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 network</w:t>
                  </w:r>
                  <w:r w:rsidRPr="7E1AAB19" w:rsidR="77FFEBC6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s</w:t>
                  </w:r>
                  <w:r w:rsidRPr="7E1AAB19" w:rsidR="6FE0A756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. </w:t>
                  </w:r>
                </w:p>
                <w:p w:rsidR="7E1AAB19" w:rsidP="7E1AAB19" w:rsidRDefault="7E1AAB19" w14:paraId="743DC61E" w14:textId="64435F79">
                  <w:pPr>
                    <w:spacing w:before="0" w:beforeAutospacing="off" w:after="0" w:afterAutospacing="off" w:line="257" w:lineRule="auto"/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</w:pPr>
                </w:p>
                <w:p w:rsidR="235A5DBC" w:rsidP="7E1AAB19" w:rsidRDefault="235A5DBC" w14:paraId="3A5C59A7" w14:textId="2FEDF0A2">
                  <w:pPr>
                    <w:spacing w:before="0" w:beforeAutospacing="off" w:after="0" w:afterAutospacing="off" w:line="257" w:lineRule="auto"/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E1AAB19" w:rsidR="235A5DBC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*</w:t>
                  </w:r>
                  <w:r w:rsidRPr="7E1AAB19" w:rsidR="7E1AAB19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Knowledge and awareness of the impact of trauma on early attachment relationships, infant mental </w:t>
                  </w:r>
                  <w:r w:rsidRPr="7E1AAB19" w:rsidR="7E1AAB19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health</w:t>
                  </w:r>
                  <w:r w:rsidRPr="7E1AAB19" w:rsidR="7E1AAB19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 and early development</w:t>
                  </w:r>
                  <w:r w:rsidRPr="7E1AAB19" w:rsidR="784A0137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.</w:t>
                  </w:r>
                </w:p>
                <w:p w:rsidR="7E1AAB19" w:rsidP="7E1AAB19" w:rsidRDefault="7E1AAB19" w14:paraId="74D7209B" w14:textId="24F79F11">
                  <w:pPr>
                    <w:spacing w:before="0" w:beforeAutospacing="off" w:after="0" w:afterAutospacing="off" w:line="257" w:lineRule="auto"/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</w:pPr>
                </w:p>
                <w:p w:rsidR="784A0137" w:rsidP="7E1AAB19" w:rsidRDefault="784A0137" w14:paraId="69DF4083" w14:textId="4140877A">
                  <w:pPr>
                    <w:spacing w:before="0" w:beforeAutospacing="off" w:after="0" w:afterAutospacing="off" w:line="257" w:lineRule="auto"/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E1AAB19" w:rsidR="784A0137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*</w:t>
                  </w:r>
                  <w:r w:rsidRPr="7E1AAB19" w:rsidR="232C5EFB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Knowledge and understanding of </w:t>
                  </w:r>
                  <w:r w:rsidRPr="7E1AAB19" w:rsidR="07832B33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interventions for parents-infants affected by trauma and adversity </w:t>
                  </w:r>
                </w:p>
                <w:p w:rsidR="7E1AAB19" w:rsidP="7E1AAB19" w:rsidRDefault="7E1AAB19" w14:paraId="5B9B4BF1" w14:textId="5D364AC7">
                  <w:pPr>
                    <w:spacing w:before="0" w:beforeAutospacing="off" w:after="0" w:afterAutospacing="off" w:line="257" w:lineRule="auto"/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</w:pPr>
                </w:p>
                <w:p w:rsidR="07832B33" w:rsidP="7E1AAB19" w:rsidRDefault="07832B33" w14:paraId="68B8BAEA" w14:textId="40979393">
                  <w:pPr>
                    <w:spacing w:before="0" w:beforeAutospacing="off" w:after="0" w:afterAutospacing="off" w:line="257" w:lineRule="auto"/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E1AAB19" w:rsidR="07832B33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*</w:t>
                  </w:r>
                  <w:r w:rsidRPr="7E1AAB19" w:rsidR="5E591522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Understanding the impact of the dynamics of impaired early attachment relationships on teams and </w:t>
                  </w:r>
                  <w:r w:rsidRPr="7E1AAB19" w:rsidR="5E591522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>organisations</w:t>
                  </w:r>
                  <w:r w:rsidRPr="7E1AAB19" w:rsidR="5E591522">
                    <w:rPr>
                      <w:rFonts w:ascii="Aptos" w:hAnsi="Aptos" w:eastAsia="Aptos" w:cs="Aptos" w:asciiTheme="minorAscii" w:hAnsiTheme="minorAscii" w:eastAsiaTheme="minorAscii" w:cstheme="minorAscii"/>
                      <w:sz w:val="22"/>
                      <w:szCs w:val="22"/>
                    </w:rPr>
                    <w:t xml:space="preserve">. </w:t>
                  </w:r>
                </w:p>
                <w:p w:rsidR="7E1AAB19" w:rsidP="7E1AAB19" w:rsidRDefault="7E1AAB19" w14:paraId="54FAC8E4" w14:textId="027B6AB5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  <w:p w:rsidR="2D807847" w:rsidP="7E1AAB19" w:rsidRDefault="2D807847" w14:paraId="0F0987A6" w14:textId="2343D4EA">
                  <w:pPr>
                    <w:spacing w:before="0" w:beforeAutospacing="off" w:after="0" w:afterAutospacing="off" w:line="257" w:lineRule="auto"/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</w:pPr>
                  <w:r w:rsidRPr="7E1AAB19" w:rsidR="2D807847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* Experience of project management and evaluation strategies</w:t>
                  </w:r>
                </w:p>
                <w:p w:rsidR="7E1AAB19" w:rsidP="7E1AAB19" w:rsidRDefault="7E1AAB19" w14:paraId="5CFF8032" w14:textId="7E5DF437">
                  <w:pPr>
                    <w:spacing w:before="0" w:beforeAutospacing="off" w:after="0" w:afterAutospacing="off" w:line="257" w:lineRule="auto"/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</w:pPr>
                </w:p>
                <w:p w:rsidR="2D807847" w:rsidP="7E1AAB19" w:rsidRDefault="2D807847" w14:paraId="7B3A3D51" w14:textId="1BD6B6C8">
                  <w:pPr>
                    <w:spacing w:before="0" w:beforeAutospacing="off" w:after="0" w:afterAutospacing="off" w:line="257" w:lineRule="auto"/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7E1AAB19" w:rsidR="2D807847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 xml:space="preserve">*Experience of supervising </w:t>
                  </w:r>
                  <w:r w:rsidRPr="7E1AAB19" w:rsidR="67BDED11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 xml:space="preserve">staff </w:t>
                  </w:r>
                  <w:r w:rsidRPr="7E1AAB19" w:rsidR="2D807847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volunteers</w:t>
                  </w:r>
                  <w:r w:rsidRPr="7E1AAB19" w:rsidR="228B996D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 xml:space="preserve"> or </w:t>
                  </w:r>
                  <w:r w:rsidRPr="7E1AAB19" w:rsidR="2D807847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students</w:t>
                  </w:r>
                  <w:r w:rsidRPr="7E1AAB19" w:rsidR="6F2089DA">
                    <w:rPr>
                      <w:rFonts w:ascii="Aptos" w:hAnsi="Aptos" w:eastAsia="Aptos" w:cs="Aptos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:rsidR="7E1AAB19" w:rsidP="7E1AAB19" w:rsidRDefault="7E1AAB19" w14:paraId="3207137C" w14:textId="0882AD15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tcMar/>
          </w:tcPr>
          <w:p w:rsidRPr="00705076" w:rsidR="00705076" w:rsidP="7E1AAB19" w:rsidRDefault="00705076" w14:paraId="717327B4" w14:textId="7B555842">
            <w:pPr>
              <w:pStyle w:val="Normal"/>
              <w:tabs>
                <w:tab w:val="left" w:pos="312"/>
                <w:tab w:val="right" w:pos="9000"/>
              </w:tabs>
              <w:spacing w:line="240" w:lineRule="atLeast"/>
              <w:rPr>
                <w:rFonts w:cs="Arial"/>
                <w:sz w:val="22"/>
                <w:szCs w:val="22"/>
              </w:rPr>
            </w:pPr>
          </w:p>
          <w:p w:rsidR="721FA7D4" w:rsidP="7E1AAB19" w:rsidRDefault="721FA7D4" w14:paraId="43F9DA53" w14:textId="4EEAB0A3">
            <w:pPr>
              <w:pStyle w:val="Normal"/>
              <w:tabs>
                <w:tab w:val="left" w:leader="none" w:pos="312"/>
                <w:tab w:val="right" w:leader="none" w:pos="9000"/>
              </w:tabs>
              <w:spacing w:line="240" w:lineRule="atLeast"/>
              <w:rPr>
                <w:rFonts w:cs="Arial"/>
                <w:sz w:val="22"/>
                <w:szCs w:val="22"/>
              </w:rPr>
            </w:pPr>
            <w:r w:rsidRPr="7E1AAB19" w:rsidR="721FA7D4">
              <w:rPr>
                <w:rFonts w:cs="Arial"/>
                <w:sz w:val="22"/>
                <w:szCs w:val="22"/>
              </w:rPr>
              <w:t xml:space="preserve">*Experience of working to support parent-infant relationships, through individual or group interventions. </w:t>
            </w:r>
          </w:p>
          <w:p w:rsidR="7E1AAB19" w:rsidP="7E1AAB19" w:rsidRDefault="7E1AAB19" w14:paraId="5DE5947B" w14:textId="30AF8B8B">
            <w:pPr>
              <w:pStyle w:val="Normal"/>
              <w:tabs>
                <w:tab w:val="left" w:leader="none" w:pos="312"/>
                <w:tab w:val="right" w:leader="none" w:pos="9000"/>
              </w:tabs>
              <w:spacing w:line="240" w:lineRule="atLeast"/>
              <w:rPr>
                <w:rFonts w:cs="Arial"/>
                <w:sz w:val="22"/>
                <w:szCs w:val="22"/>
              </w:rPr>
            </w:pPr>
          </w:p>
          <w:p w:rsidR="6921CB18" w:rsidP="7E1AAB19" w:rsidRDefault="6921CB18" w14:paraId="5AF3671E" w14:textId="4985DF02">
            <w:pPr>
              <w:pStyle w:val="Normal"/>
              <w:tabs>
                <w:tab w:val="left" w:leader="none" w:pos="312"/>
                <w:tab w:val="right" w:leader="none" w:pos="9000"/>
              </w:tabs>
              <w:spacing w:line="240" w:lineRule="atLeast"/>
              <w:rPr>
                <w:rFonts w:cs="Arial"/>
                <w:sz w:val="22"/>
                <w:szCs w:val="22"/>
              </w:rPr>
            </w:pPr>
            <w:r w:rsidRPr="7E1AAB19" w:rsidR="6921CB18">
              <w:rPr>
                <w:rFonts w:cs="Arial"/>
                <w:sz w:val="22"/>
                <w:szCs w:val="22"/>
              </w:rPr>
              <w:t>*Experience of working with</w:t>
            </w:r>
            <w:r w:rsidRPr="7E1AAB19" w:rsidR="357C4E82">
              <w:rPr>
                <w:rFonts w:cs="Arial"/>
                <w:sz w:val="22"/>
                <w:szCs w:val="22"/>
              </w:rPr>
              <w:t xml:space="preserve"> children and families within the perinatal, infancy and early years periods. </w:t>
            </w:r>
          </w:p>
          <w:p w:rsidR="7E1AAB19" w:rsidP="7E1AAB19" w:rsidRDefault="7E1AAB19" w14:paraId="6FBD790F" w14:textId="31D754D7">
            <w:pPr>
              <w:pStyle w:val="Normal"/>
              <w:tabs>
                <w:tab w:val="left" w:leader="none" w:pos="312"/>
                <w:tab w:val="right" w:leader="none" w:pos="9000"/>
              </w:tabs>
              <w:spacing w:line="240" w:lineRule="atLeast"/>
              <w:rPr>
                <w:rFonts w:cs="Arial"/>
                <w:sz w:val="22"/>
                <w:szCs w:val="22"/>
              </w:rPr>
            </w:pPr>
          </w:p>
          <w:p w:rsidR="44B13BA4" w:rsidP="7E1AAB19" w:rsidRDefault="44B13BA4" w14:paraId="4D10EEA9" w14:textId="3F8200F1">
            <w:pPr>
              <w:pStyle w:val="Normal"/>
              <w:tabs>
                <w:tab w:val="left" w:leader="none" w:pos="312"/>
                <w:tab w:val="right" w:leader="none" w:pos="9000"/>
              </w:tabs>
              <w:spacing w:line="240" w:lineRule="atLeast"/>
              <w:rPr>
                <w:rFonts w:cs="Arial"/>
                <w:sz w:val="22"/>
                <w:szCs w:val="22"/>
              </w:rPr>
            </w:pPr>
            <w:r w:rsidRPr="7E1AAB19" w:rsidR="44B13BA4">
              <w:rPr>
                <w:rFonts w:cs="Arial"/>
                <w:sz w:val="22"/>
                <w:szCs w:val="22"/>
              </w:rPr>
              <w:t xml:space="preserve">*Experience in observation and assessment of parent-infant relationships. </w:t>
            </w:r>
          </w:p>
          <w:p w:rsidRPr="00705076" w:rsidR="00705076" w:rsidP="00705076" w:rsidRDefault="00705076" w14:paraId="1F8A19DA" w14:textId="77777777">
            <w:pPr>
              <w:tabs>
                <w:tab w:val="left" w:pos="312"/>
                <w:tab w:val="right" w:pos="9000"/>
              </w:tabs>
              <w:spacing w:line="240" w:lineRule="atLeast"/>
              <w:rPr>
                <w:rFonts w:cs="Arial"/>
                <w:sz w:val="22"/>
                <w:szCs w:val="22"/>
              </w:rPr>
            </w:pPr>
          </w:p>
          <w:p w:rsidRPr="00705076" w:rsidR="00705076" w:rsidP="00705076" w:rsidRDefault="00705076" w14:paraId="0AF88DE1" w14:textId="0B165D5A">
            <w:pPr>
              <w:tabs>
                <w:tab w:val="left" w:pos="312"/>
                <w:tab w:val="right" w:pos="9000"/>
              </w:tabs>
              <w:spacing w:line="240" w:lineRule="atLeast"/>
              <w:rPr>
                <w:rFonts w:cs="Arial"/>
                <w:sz w:val="22"/>
                <w:szCs w:val="22"/>
              </w:rPr>
            </w:pPr>
            <w:r w:rsidRPr="7E1AAB19" w:rsidR="7220E8D2">
              <w:rPr>
                <w:rFonts w:cs="Arial"/>
                <w:sz w:val="22"/>
                <w:szCs w:val="22"/>
              </w:rPr>
              <w:t>*</w:t>
            </w:r>
            <w:r w:rsidRPr="7E1AAB19" w:rsidR="7220E8D2">
              <w:rPr>
                <w:rFonts w:cs="Arial"/>
                <w:sz w:val="22"/>
                <w:szCs w:val="22"/>
              </w:rPr>
              <w:t>Experience of using varied approaches to support early relationships</w:t>
            </w:r>
            <w:r w:rsidRPr="7E1AAB19" w:rsidR="2999D1A5">
              <w:rPr>
                <w:rFonts w:cs="Arial"/>
                <w:sz w:val="22"/>
                <w:szCs w:val="22"/>
              </w:rPr>
              <w:t xml:space="preserve">. </w:t>
            </w:r>
            <w:r w:rsidRPr="7E1AAB19" w:rsidR="2999D1A5">
              <w:rPr>
                <w:rFonts w:cs="Arial"/>
                <w:sz w:val="22"/>
                <w:szCs w:val="22"/>
              </w:rPr>
              <w:t>E.g.</w:t>
            </w:r>
            <w:r w:rsidRPr="7E1AAB19" w:rsidR="7220E8D2">
              <w:rPr>
                <w:rFonts w:cs="Arial"/>
                <w:sz w:val="22"/>
                <w:szCs w:val="22"/>
              </w:rPr>
              <w:t xml:space="preserve"> infant massage; Brazelton Newbor</w:t>
            </w:r>
            <w:r w:rsidRPr="7E1AAB19" w:rsidR="7220E8D2">
              <w:rPr>
                <w:rFonts w:cs="Arial"/>
                <w:sz w:val="22"/>
                <w:szCs w:val="22"/>
              </w:rPr>
              <w:t xml:space="preserve">n </w:t>
            </w:r>
            <w:r w:rsidRPr="7E1AAB19" w:rsidR="7220E8D2">
              <w:rPr>
                <w:rFonts w:cs="Arial"/>
                <w:sz w:val="22"/>
                <w:szCs w:val="22"/>
              </w:rPr>
              <w:t>Behaviour</w:t>
            </w:r>
            <w:r w:rsidRPr="7E1AAB19" w:rsidR="7220E8D2">
              <w:rPr>
                <w:rFonts w:cs="Arial"/>
                <w:sz w:val="22"/>
                <w:szCs w:val="22"/>
              </w:rPr>
              <w:t>al</w:t>
            </w:r>
            <w:r w:rsidRPr="7E1AAB19" w:rsidR="7220E8D2">
              <w:rPr>
                <w:rFonts w:cs="Arial"/>
                <w:sz w:val="22"/>
                <w:szCs w:val="22"/>
              </w:rPr>
              <w:t xml:space="preserve"> Observations (NBO), Video Interactive Guidance (VIG)</w:t>
            </w:r>
          </w:p>
          <w:p w:rsidR="7E1AAB19" w:rsidP="7E1AAB19" w:rsidRDefault="7E1AAB19" w14:paraId="47F79D47" w14:textId="2CE56437">
            <w:pPr>
              <w:tabs>
                <w:tab w:val="left" w:leader="none" w:pos="312"/>
                <w:tab w:val="right" w:leader="none" w:pos="9000"/>
              </w:tabs>
              <w:spacing w:line="240" w:lineRule="atLeast"/>
              <w:rPr>
                <w:rFonts w:cs="Arial"/>
                <w:sz w:val="22"/>
                <w:szCs w:val="22"/>
              </w:rPr>
            </w:pPr>
          </w:p>
          <w:p w:rsidRPr="00705076" w:rsidR="5C520345" w:rsidP="7E1AAB19" w:rsidRDefault="00705076" w14:paraId="0808C74A" w14:textId="3EF9FA3A">
            <w:pPr>
              <w:rPr>
                <w:rFonts w:cs="Arial"/>
                <w:sz w:val="22"/>
                <w:szCs w:val="22"/>
              </w:rPr>
            </w:pPr>
            <w:r w:rsidRPr="7E1AAB19" w:rsidR="7220E8D2">
              <w:rPr>
                <w:rFonts w:cs="Arial"/>
                <w:sz w:val="22"/>
                <w:szCs w:val="22"/>
              </w:rPr>
              <w:t>*</w:t>
            </w:r>
            <w:r w:rsidRPr="7E1AAB19" w:rsidR="7220E8D2">
              <w:rPr>
                <w:rFonts w:cs="Arial"/>
                <w:sz w:val="22"/>
                <w:szCs w:val="22"/>
              </w:rPr>
              <w:t>Knowledge</w:t>
            </w:r>
            <w:r w:rsidRPr="7E1AAB19" w:rsidR="51A7CBD5">
              <w:rPr>
                <w:rFonts w:cs="Arial"/>
                <w:sz w:val="22"/>
                <w:szCs w:val="22"/>
              </w:rPr>
              <w:t xml:space="preserve"> and</w:t>
            </w:r>
          </w:p>
          <w:p w:rsidRPr="00705076" w:rsidR="5C520345" w:rsidP="00705076" w:rsidRDefault="00705076" w14:paraId="06D977F4" w14:textId="76EE9D5B">
            <w:pPr>
              <w:rPr>
                <w:rFonts w:cs="Arial"/>
                <w:sz w:val="22"/>
                <w:szCs w:val="22"/>
              </w:rPr>
            </w:pPr>
            <w:r w:rsidRPr="7E1AAB19" w:rsidR="51A7CBD5">
              <w:rPr>
                <w:rFonts w:cs="Arial"/>
                <w:sz w:val="22"/>
                <w:szCs w:val="22"/>
              </w:rPr>
              <w:t xml:space="preserve">Awareness </w:t>
            </w:r>
            <w:r w:rsidRPr="7E1AAB19" w:rsidR="7220E8D2">
              <w:rPr>
                <w:rFonts w:cs="Arial"/>
                <w:sz w:val="22"/>
                <w:szCs w:val="22"/>
              </w:rPr>
              <w:t xml:space="preserve">of </w:t>
            </w:r>
            <w:r w:rsidRPr="7E1AAB19" w:rsidR="7220E8D2">
              <w:rPr>
                <w:rFonts w:cs="Arial"/>
                <w:sz w:val="22"/>
                <w:szCs w:val="22"/>
              </w:rPr>
              <w:t>immigration</w:t>
            </w:r>
            <w:r w:rsidRPr="7E1AAB19" w:rsidR="60B31E05">
              <w:rPr>
                <w:rFonts w:cs="Arial"/>
                <w:sz w:val="22"/>
                <w:szCs w:val="22"/>
              </w:rPr>
              <w:t xml:space="preserve"> law/policies</w:t>
            </w:r>
            <w:r w:rsidRPr="7E1AAB19" w:rsidR="7220E8D2">
              <w:rPr>
                <w:rFonts w:cs="Arial"/>
                <w:sz w:val="22"/>
                <w:szCs w:val="22"/>
              </w:rPr>
              <w:t xml:space="preserve"> and its intersectional impact on the wellbeing of families</w:t>
            </w:r>
          </w:p>
          <w:p w:rsidR="7E1AAB19" w:rsidP="7E1AAB19" w:rsidRDefault="7E1AAB19" w14:paraId="339757DE" w14:textId="2CE253DF">
            <w:pPr>
              <w:rPr>
                <w:rFonts w:cs="Arial"/>
                <w:sz w:val="22"/>
                <w:szCs w:val="22"/>
              </w:rPr>
            </w:pPr>
          </w:p>
          <w:p w:rsidR="5F51B94A" w:rsidP="7E1AAB19" w:rsidRDefault="5F51B94A" w14:paraId="7A388FAB" w14:textId="59075A6F">
            <w:pPr>
              <w:rPr>
                <w:rFonts w:cs="Arial"/>
                <w:sz w:val="22"/>
                <w:szCs w:val="22"/>
              </w:rPr>
            </w:pPr>
            <w:r w:rsidRPr="7E1AAB19" w:rsidR="5F51B94A">
              <w:rPr>
                <w:rFonts w:cs="Arial"/>
                <w:sz w:val="22"/>
                <w:szCs w:val="22"/>
              </w:rPr>
              <w:t>*Knowled</w:t>
            </w:r>
            <w:r w:rsidRPr="7E1AAB19" w:rsidR="50E3CD91">
              <w:rPr>
                <w:rFonts w:cs="Arial"/>
                <w:sz w:val="22"/>
                <w:szCs w:val="22"/>
              </w:rPr>
              <w:t>ge</w:t>
            </w:r>
            <w:r w:rsidRPr="7E1AAB19" w:rsidR="45BEA182">
              <w:rPr>
                <w:rFonts w:cs="Arial"/>
                <w:sz w:val="22"/>
                <w:szCs w:val="22"/>
              </w:rPr>
              <w:t xml:space="preserve"> and </w:t>
            </w:r>
          </w:p>
          <w:p w:rsidR="50E3CD91" w:rsidP="7E1AAB19" w:rsidRDefault="50E3CD91" w14:paraId="16577C03" w14:textId="34454F79">
            <w:pPr>
              <w:rPr>
                <w:rFonts w:cs="Arial"/>
                <w:sz w:val="22"/>
                <w:szCs w:val="22"/>
              </w:rPr>
            </w:pPr>
            <w:r w:rsidRPr="7E1AAB19" w:rsidR="50E3CD91">
              <w:rPr>
                <w:rFonts w:cs="Arial"/>
                <w:sz w:val="22"/>
                <w:szCs w:val="22"/>
              </w:rPr>
              <w:t>a</w:t>
            </w:r>
            <w:r w:rsidRPr="7E1AAB19" w:rsidR="5F51B94A">
              <w:rPr>
                <w:rFonts w:cs="Arial"/>
                <w:sz w:val="22"/>
                <w:szCs w:val="22"/>
              </w:rPr>
              <w:t>warene</w:t>
            </w:r>
            <w:r w:rsidRPr="7E1AAB19" w:rsidR="060F0C81">
              <w:rPr>
                <w:rFonts w:cs="Arial"/>
                <w:sz w:val="22"/>
                <w:szCs w:val="22"/>
              </w:rPr>
              <w:t xml:space="preserve">ss </w:t>
            </w:r>
            <w:r w:rsidRPr="7E1AAB19" w:rsidR="5F51B94A">
              <w:rPr>
                <w:rFonts w:cs="Arial"/>
                <w:sz w:val="22"/>
                <w:szCs w:val="22"/>
              </w:rPr>
              <w:t>o</w:t>
            </w:r>
            <w:r w:rsidRPr="7E1AAB19" w:rsidR="5F51B94A">
              <w:rPr>
                <w:rFonts w:cs="Arial"/>
                <w:sz w:val="22"/>
                <w:szCs w:val="22"/>
              </w:rPr>
              <w:t>f</w:t>
            </w:r>
            <w:r w:rsidRPr="7E1AAB19" w:rsidR="5DE98DEF">
              <w:rPr>
                <w:rFonts w:cs="Arial"/>
                <w:sz w:val="22"/>
                <w:szCs w:val="22"/>
              </w:rPr>
              <w:t xml:space="preserve"> racial</w:t>
            </w:r>
            <w:r w:rsidRPr="7E1AAB19" w:rsidR="5F51B94A">
              <w:rPr>
                <w:rFonts w:cs="Arial"/>
                <w:sz w:val="22"/>
                <w:szCs w:val="22"/>
              </w:rPr>
              <w:t xml:space="preserve"> </w:t>
            </w:r>
            <w:r w:rsidRPr="7E1AAB19" w:rsidR="5F51B94A">
              <w:rPr>
                <w:rFonts w:cs="Arial"/>
                <w:sz w:val="22"/>
                <w:szCs w:val="22"/>
              </w:rPr>
              <w:t xml:space="preserve">disparities </w:t>
            </w:r>
            <w:r w:rsidRPr="7E1AAB19" w:rsidR="408C5D8E">
              <w:rPr>
                <w:rFonts w:cs="Arial"/>
                <w:sz w:val="22"/>
                <w:szCs w:val="22"/>
              </w:rPr>
              <w:t>in</w:t>
            </w:r>
            <w:r w:rsidRPr="7E1AAB19" w:rsidR="5F51B94A">
              <w:rPr>
                <w:rFonts w:cs="Arial"/>
                <w:sz w:val="22"/>
                <w:szCs w:val="22"/>
              </w:rPr>
              <w:t xml:space="preserve"> maternity care outcomes. </w:t>
            </w:r>
          </w:p>
          <w:p w:rsidRPr="00705076" w:rsidR="00705076" w:rsidP="00705076" w:rsidRDefault="00705076" w14:paraId="64ED8EED" w14:textId="77777777">
            <w:pPr>
              <w:rPr>
                <w:sz w:val="22"/>
                <w:szCs w:val="22"/>
              </w:rPr>
            </w:pPr>
          </w:p>
          <w:p w:rsidRPr="00705076" w:rsidR="00705076" w:rsidP="00705076" w:rsidRDefault="00705076" w14:paraId="59349C67" w14:textId="7A10C71F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>*Work/volunteering</w:t>
            </w:r>
          </w:p>
          <w:p w:rsidRPr="00705076" w:rsidR="00705076" w:rsidP="00705076" w:rsidRDefault="00705076" w14:paraId="579E8475" w14:textId="5E91F1F7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 xml:space="preserve">experience in a third-sector </w:t>
            </w:r>
            <w:proofErr w:type="spellStart"/>
            <w:r w:rsidRPr="00705076">
              <w:rPr>
                <w:sz w:val="22"/>
                <w:szCs w:val="22"/>
              </w:rPr>
              <w:t>organisation</w:t>
            </w:r>
            <w:proofErr w:type="spellEnd"/>
            <w:r w:rsidRPr="007050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tcMar/>
          </w:tcPr>
          <w:p w:rsidRPr="00705076" w:rsidR="4FFD5F3A" w:rsidP="5B85CCE4" w:rsidRDefault="00AA07B1" w14:paraId="7391BF20" w14:textId="581906F1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>*</w:t>
            </w:r>
            <w:r w:rsidRPr="00705076" w:rsidR="4FFD5F3A">
              <w:rPr>
                <w:sz w:val="22"/>
                <w:szCs w:val="22"/>
              </w:rPr>
              <w:t>Application Form</w:t>
            </w:r>
          </w:p>
          <w:p w:rsidRPr="00705076" w:rsidR="4FFD5F3A" w:rsidP="5B85CCE4" w:rsidRDefault="00AA07B1" w14:paraId="3F2E98CE" w14:textId="77777777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>*</w:t>
            </w:r>
            <w:r w:rsidRPr="00705076" w:rsidR="4FFD5F3A">
              <w:rPr>
                <w:sz w:val="22"/>
                <w:szCs w:val="22"/>
              </w:rPr>
              <w:t>Interview</w:t>
            </w:r>
          </w:p>
          <w:p w:rsidRPr="00705076" w:rsidR="00705076" w:rsidP="5B85CCE4" w:rsidRDefault="00705076" w14:paraId="5949A5B9" w14:textId="68BE9BF1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>*References</w:t>
            </w:r>
          </w:p>
        </w:tc>
      </w:tr>
      <w:tr w:rsidRPr="00705076" w:rsidR="5C520345" w:rsidTr="7E1AAB19" w14:paraId="52599BF2" w14:textId="77777777">
        <w:trPr>
          <w:trHeight w:val="300"/>
        </w:trPr>
        <w:tc>
          <w:tcPr>
            <w:tcW w:w="1830" w:type="dxa"/>
            <w:tcMar/>
          </w:tcPr>
          <w:p w:rsidRPr="00705076" w:rsidR="5C520345" w:rsidP="5C520345" w:rsidRDefault="257C6DB5" w14:paraId="75B4AF5D" w14:textId="7F253879">
            <w:pPr>
              <w:rPr>
                <w:b/>
              </w:rPr>
            </w:pPr>
            <w:r w:rsidRPr="00705076">
              <w:rPr>
                <w:b/>
              </w:rPr>
              <w:t>Skills and Abilities</w:t>
            </w:r>
          </w:p>
        </w:tc>
        <w:tc>
          <w:tcPr>
            <w:tcW w:w="3090" w:type="dxa"/>
            <w:tcMar/>
          </w:tcPr>
          <w:p w:rsidRPr="00705076" w:rsidR="00705076" w:rsidP="7E1AAB19" w:rsidRDefault="00705076" w14:paraId="704D740F" w14:textId="02EEE17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  <w:r w:rsidRPr="7E1AAB19" w:rsidR="19FF0448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*</w:t>
            </w:r>
            <w:r w:rsidRPr="7E1AAB19" w:rsidR="46ED053E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A </w:t>
            </w:r>
            <w:r w:rsidRPr="7E1AAB19" w:rsidR="2575A583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h</w:t>
            </w:r>
            <w:r w:rsidRPr="7E1AAB19" w:rsidR="2D0C9433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igh-level ability to communicate effectively</w:t>
            </w:r>
            <w:r w:rsidRPr="7E1AAB19" w:rsidR="314985EF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, at both a written and oral level</w:t>
            </w:r>
            <w:r w:rsidRPr="7E1AAB19" w:rsidR="4F714C35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,</w:t>
            </w:r>
            <w:r w:rsidRPr="7E1AAB19" w:rsidR="314985EF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 </w:t>
            </w:r>
            <w:r w:rsidRPr="7E1AAB19" w:rsidR="2F7809EC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complex </w:t>
            </w:r>
            <w:r w:rsidRPr="7E1AAB19" w:rsidR="314985EF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and sensitive information to families</w:t>
            </w:r>
            <w:r w:rsidRPr="7E1AAB19" w:rsidR="5DE42BF4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 and a range of professionals. </w:t>
            </w:r>
          </w:p>
          <w:p w:rsidRPr="00705076" w:rsidR="00705076" w:rsidP="7E1AAB19" w:rsidRDefault="00705076" w14:paraId="17B0EB65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</w:p>
          <w:p w:rsidRPr="00705076" w:rsidR="00705076" w:rsidP="469BBB70" w:rsidRDefault="00705076" w14:paraId="666A5E68" w14:textId="2DE2FF3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*</w:t>
            </w:r>
            <w:r w:rsidRPr="7E1AAB19" w:rsidR="22BAE006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Excellent a</w:t>
            </w: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bility to </w:t>
            </w: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communicate</w:t>
            </w:r>
            <w:r w:rsidRPr="7E1AAB19" w:rsidR="461F8DF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 with empat</w:t>
            </w:r>
            <w:r w:rsidRPr="7E1AAB19" w:rsidR="461F8DF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hy and </w:t>
            </w:r>
            <w:r w:rsidRPr="7E1AAB19" w:rsidR="461F8DF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creativi</w:t>
            </w:r>
            <w:r w:rsidRPr="7E1AAB19" w:rsidR="461F8DF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ty</w:t>
            </w: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, and</w:t>
            </w: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 develop strong relationships with </w:t>
            </w:r>
            <w:r w:rsidRPr="7E1AAB19" w:rsidR="5BEDD319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families</w:t>
            </w: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 from diverse backgrounds</w:t>
            </w:r>
            <w:r w:rsidRPr="7E1AAB19" w:rsidR="4FB730C7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 who may have limited or no English.</w:t>
            </w:r>
          </w:p>
          <w:p w:rsidRPr="00705076" w:rsidR="00705076" w:rsidP="7E1AAB19" w:rsidRDefault="00705076" w14:paraId="672DD079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</w:p>
          <w:p w:rsidRPr="00705076" w:rsidR="00705076" w:rsidP="7E1AAB19" w:rsidRDefault="00705076" w14:paraId="6781426D" w14:textId="1DC40BB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  <w:r w:rsidRPr="7E1AAB19" w:rsidR="19FF0448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*</w:t>
            </w:r>
            <w:r w:rsidRPr="7E1AAB19" w:rsidR="35795A3D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Excellent interpersonal and communication skills enabling the formation of networks with professionals and other agencies to promote effective </w:t>
            </w:r>
            <w:r w:rsidRPr="7E1AAB19" w:rsidR="4BC4CA94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network working. </w:t>
            </w:r>
            <w:r w:rsidRPr="7E1AAB19" w:rsidR="19FF0448"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  <w:t> </w:t>
            </w:r>
            <w:r w:rsidRPr="7E1AAB19" w:rsidR="2B582211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 </w:t>
            </w:r>
          </w:p>
          <w:p w:rsidRPr="00705076" w:rsidR="00705076" w:rsidP="7E1AAB19" w:rsidRDefault="00705076" w14:paraId="3CD0FDDD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</w:p>
          <w:p w:rsidRPr="00705076" w:rsidR="00705076" w:rsidP="7E1AAB19" w:rsidRDefault="00705076" w14:paraId="7229218E" w14:textId="7FD6F5CD">
            <w:pPr>
              <w:pStyle w:val="paragraph"/>
              <w:spacing w:before="0" w:beforeAutospacing="off" w:after="0" w:afterAutospacing="off"/>
              <w:textAlignment w:val="baseline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E1AAB19" w:rsidR="19FF0448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*</w:t>
            </w:r>
            <w:r w:rsidRPr="7E1AAB19" w:rsidR="74EAA6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Skills in service development, including budget management.</w:t>
            </w:r>
          </w:p>
          <w:p w:rsidR="7E1AAB19" w:rsidP="7E1AAB19" w:rsidRDefault="7E1AAB19" w14:paraId="370B7551" w14:textId="4D674B7E">
            <w:pPr>
              <w:pStyle w:val="paragraph"/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="74EAA6F3" w:rsidP="7E1AAB19" w:rsidRDefault="74EAA6F3" w14:paraId="773BC815" w14:textId="6F6045E7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E1AAB19" w:rsidR="74EAA6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* Skills in report writing and presentation for range of stakeholders.</w:t>
            </w:r>
          </w:p>
          <w:p w:rsidR="7E1AAB19" w:rsidP="7E1AAB19" w:rsidRDefault="7E1AAB19" w14:paraId="23986A0D" w14:textId="6EF09BD2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="74EAA6F3" w:rsidP="7E1AAB19" w:rsidRDefault="74EAA6F3" w14:paraId="2FED40D1" w14:textId="490BE0DC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E1AAB19" w:rsidR="74EAA6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* Ability to design and implement evaluation </w:t>
            </w:r>
            <w:r w:rsidRPr="7E1AAB19" w:rsidR="74EAA6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</w:t>
            </w:r>
            <w:r w:rsidRPr="7E1AAB19" w:rsidR="6F1A511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</w:t>
            </w:r>
            <w:r w:rsidRPr="7E1AAB19" w:rsidR="74EAA6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ategies</w:t>
            </w:r>
            <w:r w:rsidRPr="7E1AAB19" w:rsidR="74EAA6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</w:p>
          <w:p w:rsidR="7E1AAB19" w:rsidP="7E1AAB19" w:rsidRDefault="7E1AAB19" w14:paraId="007E9879" w14:textId="52392D1C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="4803E44C" w:rsidP="7E1AAB19" w:rsidRDefault="4803E44C" w14:paraId="5E62F8B9" w14:textId="139BDBF7">
            <w:pPr>
              <w:ind w:left="0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7E1AAB19" w:rsidR="4803E44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*Strong understanding of psychodynamic and social work theories.</w:t>
            </w:r>
          </w:p>
          <w:p w:rsidR="7E1AAB19" w:rsidP="7E1AAB19" w:rsidRDefault="7E1AAB19" w14:paraId="355383A1" w14:textId="6BE6BF6B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Pr="00705076" w:rsidR="5C520345" w:rsidP="5C520345" w:rsidRDefault="5C520345" w14:paraId="62828F90" w14:textId="5877887B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tcMar/>
          </w:tcPr>
          <w:p w:rsidR="7E1AAB19" w:rsidP="7E1AAB19" w:rsidRDefault="7E1AAB19" w14:paraId="08A71B1E" w14:textId="0F0E7D4A">
            <w:pPr>
              <w:rPr>
                <w:rStyle w:val="normaltextrun"/>
                <w:color w:val="000000" w:themeColor="text1" w:themeTint="FF" w:themeShade="FF"/>
                <w:sz w:val="22"/>
                <w:szCs w:val="22"/>
              </w:rPr>
            </w:pPr>
          </w:p>
          <w:p w:rsidRPr="00705076" w:rsidR="5C520345" w:rsidP="5C520345" w:rsidRDefault="00705076" w14:paraId="7C70E59C" w14:textId="6DAF3FB2">
            <w:pPr>
              <w:rPr>
                <w:sz w:val="22"/>
                <w:szCs w:val="22"/>
              </w:rPr>
            </w:pPr>
            <w:r w:rsidRPr="0070507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*</w:t>
            </w:r>
            <w:r w:rsidRPr="0070507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Ability to speak a relevant community language</w:t>
            </w:r>
            <w:r w:rsidRPr="00705076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092" w:type="dxa"/>
            <w:tcMar/>
          </w:tcPr>
          <w:p w:rsidRPr="00705076" w:rsidR="00705076" w:rsidP="00705076" w:rsidRDefault="00705076" w14:paraId="7E8BF3A0" w14:textId="77777777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>*Application form *Interview</w:t>
            </w:r>
          </w:p>
          <w:p w:rsidRPr="00705076" w:rsidR="257C6DB5" w:rsidP="00705076" w:rsidRDefault="00705076" w14:paraId="08813B05" w14:textId="5A0E37BC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>*References</w:t>
            </w:r>
          </w:p>
        </w:tc>
      </w:tr>
      <w:tr w:rsidRPr="00705076" w:rsidR="5C520345" w:rsidTr="7E1AAB19" w14:paraId="6FA1729F" w14:textId="77777777">
        <w:trPr>
          <w:trHeight w:val="300"/>
        </w:trPr>
        <w:tc>
          <w:tcPr>
            <w:tcW w:w="1830" w:type="dxa"/>
            <w:tcMar/>
          </w:tcPr>
          <w:p w:rsidRPr="00705076" w:rsidR="5C520345" w:rsidP="5C520345" w:rsidRDefault="257C6DB5" w14:paraId="62393059" w14:textId="3E919D29">
            <w:pPr>
              <w:rPr>
                <w:b/>
              </w:rPr>
            </w:pPr>
            <w:r w:rsidRPr="00705076">
              <w:rPr>
                <w:b/>
              </w:rPr>
              <w:t>Personal Qualities and Attitudes</w:t>
            </w:r>
          </w:p>
        </w:tc>
        <w:tc>
          <w:tcPr>
            <w:tcW w:w="3090" w:type="dxa"/>
            <w:tcMar/>
          </w:tcPr>
          <w:p w:rsidRPr="00705076" w:rsidR="00705076" w:rsidP="7E1AAB19" w:rsidRDefault="00705076" w14:paraId="0091D070" w14:textId="01C19B3C">
            <w:pPr>
              <w:pStyle w:val="paragraph"/>
              <w:spacing w:before="0" w:beforeAutospacing="off" w:after="0" w:afterAutospacing="off"/>
              <w:textAlignment w:val="baseline"/>
              <w:rPr>
                <w:rFonts w:ascii="Aptos" w:hAnsi="Aptos" w:asciiTheme="minorAscii" w:hAnsiTheme="minorAscii"/>
                <w:sz w:val="22"/>
                <w:szCs w:val="22"/>
              </w:rPr>
            </w:pPr>
            <w:r w:rsidRPr="7E1AAB19" w:rsidR="7220E8D2">
              <w:rPr>
                <w:rFonts w:ascii="Aptos" w:hAnsi="Aptos" w:asciiTheme="minorAscii" w:hAnsiTheme="minorAscii"/>
                <w:sz w:val="22"/>
                <w:szCs w:val="22"/>
              </w:rPr>
              <w:t>*</w:t>
            </w:r>
            <w:r w:rsidRPr="7E1AAB19" w:rsidR="1926A83A">
              <w:rPr>
                <w:rFonts w:ascii="Aptos" w:hAnsi="Aptos" w:asciiTheme="minorAscii" w:hAnsiTheme="minorAscii"/>
                <w:sz w:val="22"/>
                <w:szCs w:val="22"/>
              </w:rPr>
              <w:t xml:space="preserve">Able to </w:t>
            </w:r>
            <w:r w:rsidRPr="7E1AAB19" w:rsidR="1926A83A">
              <w:rPr>
                <w:rFonts w:ascii="Aptos" w:hAnsi="Aptos" w:asciiTheme="minorAscii" w:hAnsiTheme="minorAscii"/>
                <w:sz w:val="22"/>
                <w:szCs w:val="22"/>
              </w:rPr>
              <w:t>contain</w:t>
            </w:r>
            <w:r w:rsidRPr="7E1AAB19" w:rsidR="1926A83A">
              <w:rPr>
                <w:rFonts w:ascii="Aptos" w:hAnsi="Aptos" w:asciiTheme="minorAscii" w:hAnsiTheme="minorAscii"/>
                <w:sz w:val="22"/>
                <w:szCs w:val="22"/>
              </w:rPr>
              <w:t xml:space="preserve"> and work with</w:t>
            </w:r>
            <w:r w:rsidRPr="7E1AAB19" w:rsidR="5B1CC8BE">
              <w:rPr>
                <w:rFonts w:ascii="Aptos" w:hAnsi="Aptos" w:asciiTheme="minorAscii" w:hAnsiTheme="minorAscii"/>
                <w:sz w:val="22"/>
                <w:szCs w:val="22"/>
              </w:rPr>
              <w:t xml:space="preserve"> emotional distress from service users and team members. </w:t>
            </w:r>
          </w:p>
          <w:p w:rsidRPr="00705076" w:rsidR="00705076" w:rsidP="7E1AAB19" w:rsidRDefault="00705076" w14:paraId="31D2B70F" w14:textId="7597AA2C">
            <w:pPr>
              <w:pStyle w:val="paragraph"/>
              <w:spacing w:before="0" w:beforeAutospacing="off" w:after="0" w:afterAutospacing="off"/>
              <w:textAlignment w:val="baseline"/>
              <w:rPr>
                <w:rFonts w:ascii="Aptos" w:hAnsi="Aptos" w:asciiTheme="minorAscii" w:hAnsiTheme="minorAscii"/>
                <w:sz w:val="22"/>
                <w:szCs w:val="22"/>
              </w:rPr>
            </w:pPr>
          </w:p>
          <w:p w:rsidRPr="00705076" w:rsidR="00705076" w:rsidP="7E1AAB19" w:rsidRDefault="00705076" w14:paraId="5D76C7D3" w14:textId="669A4D34">
            <w:pPr>
              <w:pStyle w:val="paragraph"/>
              <w:spacing w:before="0" w:beforeAutospacing="off" w:after="0" w:afterAutospacing="off"/>
              <w:ind w:left="30"/>
              <w:textAlignment w:val="baseline"/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  <w:r w:rsidRPr="7E1AAB19" w:rsidR="5B1CC8BE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*</w:t>
            </w: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Emotional resilience, self-</w:t>
            </w: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motivation</w:t>
            </w: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 xml:space="preserve"> and ability to manage own well</w:t>
            </w:r>
            <w:r w:rsidRPr="7E1AAB19" w:rsidR="7220E8D2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being</w:t>
            </w:r>
            <w:r w:rsidRPr="7E1AAB19" w:rsidR="7220E8D2"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  <w:t> </w:t>
            </w:r>
            <w:r w:rsidRPr="7E1AAB19" w:rsidR="389729C9"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  <w:t>.</w:t>
            </w:r>
          </w:p>
          <w:p w:rsidRPr="00705076" w:rsidR="00705076" w:rsidP="7E1AAB19" w:rsidRDefault="00705076" w14:paraId="7EA9E131" w14:textId="68D34FFF">
            <w:pPr>
              <w:pStyle w:val="paragraph"/>
              <w:spacing w:before="0" w:beforeAutospacing="off" w:after="0" w:afterAutospacing="off"/>
              <w:ind w:left="30"/>
              <w:textAlignment w:val="baseline"/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</w:p>
          <w:p w:rsidRPr="00705076" w:rsidR="00705076" w:rsidP="7E1AAB19" w:rsidRDefault="00705076" w14:paraId="2AB1DAE9" w14:textId="20CB033C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noProof w:val="0"/>
                <w:sz w:val="22"/>
                <w:szCs w:val="22"/>
                <w:lang w:val="en-GB"/>
              </w:rPr>
            </w:pPr>
            <w:r w:rsidRPr="7E1AAB19" w:rsidR="389729C9"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  <w:t>*</w:t>
            </w:r>
            <w:r w:rsidRPr="7E1AAB19" w:rsidR="389729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Ability to motivate and inspire staff and students. </w:t>
            </w:r>
          </w:p>
          <w:p w:rsidRPr="00705076" w:rsidR="00705076" w:rsidP="7E1AAB19" w:rsidRDefault="00705076" w14:paraId="2E7341BE" w14:textId="6CBC61B8">
            <w:pPr>
              <w:pStyle w:val="paragraph"/>
              <w:spacing w:before="0" w:beforeAutospacing="off" w:after="0" w:afterAutospacing="off"/>
              <w:ind w:left="30"/>
              <w:textAlignment w:val="baseline"/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</w:p>
          <w:p w:rsidRPr="009B5297" w:rsidR="00705076" w:rsidP="009B5297" w:rsidRDefault="00705076" w14:paraId="1BF59B3B" w14:textId="3E8B8099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 w:rsidRPr="469BBB70" w:rsidR="1ABC3E4F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*</w:t>
            </w:r>
            <w:r w:rsidRPr="469BBB70" w:rsidR="1ABC3E4F">
              <w:rPr>
                <w:rStyle w:val="normaltextrun"/>
                <w:rFonts w:ascii="Aptos" w:hAnsi="Aptos" w:eastAsia="" w:asciiTheme="minorAscii" w:hAnsiTheme="minorAscii" w:eastAsiaTheme="majorEastAsia"/>
                <w:sz w:val="22"/>
                <w:szCs w:val="22"/>
              </w:rPr>
              <w:t>Strong ethical commitment to the aims and values of MCFB</w:t>
            </w:r>
            <w:r w:rsidRPr="469BBB70" w:rsidR="1ABC3E4F"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  <w:t> </w:t>
            </w:r>
          </w:p>
          <w:p w:rsidR="469BBB70" w:rsidP="469BBB70" w:rsidRDefault="469BBB70" w14:paraId="2B2974A5" w14:textId="37D162B7">
            <w:pPr>
              <w:pStyle w:val="paragraph"/>
              <w:spacing w:before="0" w:beforeAutospacing="off" w:after="0" w:afterAutospacing="off"/>
              <w:ind w:left="30"/>
              <w:rPr>
                <w:rStyle w:val="eop"/>
                <w:rFonts w:ascii="Aptos" w:hAnsi="Aptos" w:eastAsia="" w:asciiTheme="minorAscii" w:hAnsiTheme="minorAscii" w:eastAsiaTheme="majorEastAsia"/>
                <w:sz w:val="22"/>
                <w:szCs w:val="22"/>
              </w:rPr>
            </w:pPr>
          </w:p>
          <w:p w:rsidRPr="00705076" w:rsidR="00705076" w:rsidP="00705076" w:rsidRDefault="00705076" w14:paraId="58252F5D" w14:textId="77777777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Style w:val="eop"/>
                <w:rFonts w:asciiTheme="minorHAnsi" w:hAnsiTheme="minorHAnsi" w:eastAsiaTheme="majorEastAsia"/>
                <w:sz w:val="22"/>
                <w:szCs w:val="22"/>
              </w:rPr>
            </w:pPr>
            <w:r w:rsidRPr="00705076">
              <w:rPr>
                <w:rStyle w:val="normaltextrun"/>
                <w:rFonts w:asciiTheme="minorHAnsi" w:hAnsiTheme="minorHAnsi" w:eastAsiaTheme="majorEastAsia"/>
                <w:sz w:val="22"/>
                <w:szCs w:val="22"/>
              </w:rPr>
              <w:t>*</w:t>
            </w:r>
            <w:r w:rsidRPr="00705076">
              <w:rPr>
                <w:rStyle w:val="normaltextrun"/>
                <w:rFonts w:asciiTheme="minorHAnsi" w:hAnsiTheme="minorHAnsi" w:eastAsiaTheme="majorEastAsia"/>
                <w:sz w:val="22"/>
                <w:szCs w:val="22"/>
              </w:rPr>
              <w:t>Commitment to anti-racist practice</w:t>
            </w:r>
            <w:r w:rsidRPr="00705076">
              <w:rPr>
                <w:rStyle w:val="eop"/>
                <w:rFonts w:asciiTheme="minorHAnsi" w:hAnsiTheme="minorHAnsi" w:eastAsiaTheme="majorEastAsia"/>
                <w:sz w:val="22"/>
                <w:szCs w:val="22"/>
              </w:rPr>
              <w:t> </w:t>
            </w:r>
          </w:p>
          <w:p w:rsidRPr="00705076" w:rsidR="00705076" w:rsidP="00705076" w:rsidRDefault="00705076" w14:paraId="27CE7579" w14:textId="77777777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Pr="00705076" w:rsidR="5C520345" w:rsidP="00705076" w:rsidRDefault="00705076" w14:paraId="4ED88942" w14:textId="367D5888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05076">
              <w:rPr>
                <w:rFonts w:asciiTheme="minorHAnsi" w:hAnsiTheme="minorHAnsi"/>
                <w:sz w:val="22"/>
                <w:szCs w:val="22"/>
              </w:rPr>
              <w:t>*</w:t>
            </w:r>
            <w:r w:rsidRPr="00705076" w:rsidR="257C6DB5">
              <w:rPr>
                <w:rFonts w:asciiTheme="minorHAnsi" w:hAnsiTheme="minorHAnsi"/>
                <w:sz w:val="22"/>
                <w:szCs w:val="22"/>
              </w:rPr>
              <w:t>Commitment to supporting the learning of others</w:t>
            </w:r>
          </w:p>
          <w:p w:rsidRPr="00705076" w:rsidR="5C520345" w:rsidP="00705076" w:rsidRDefault="5C520345" w14:paraId="159E3227" w14:textId="1EB12267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tcMar/>
          </w:tcPr>
          <w:p w:rsidRPr="00705076" w:rsidR="5C520345" w:rsidP="5C520345" w:rsidRDefault="5C520345" w14:paraId="5EB699EF" w14:textId="7CBBC666"/>
        </w:tc>
        <w:tc>
          <w:tcPr>
            <w:tcW w:w="2092" w:type="dxa"/>
            <w:tcMar/>
          </w:tcPr>
          <w:p w:rsidRPr="00705076" w:rsidR="257C6DB5" w:rsidP="5B85CCE4" w:rsidRDefault="00705076" w14:paraId="4729717F" w14:textId="7A31DCC5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>*Application form *</w:t>
            </w:r>
            <w:r w:rsidRPr="00705076" w:rsidR="257C6DB5">
              <w:rPr>
                <w:sz w:val="22"/>
                <w:szCs w:val="22"/>
              </w:rPr>
              <w:t>Interview</w:t>
            </w:r>
          </w:p>
          <w:p w:rsidRPr="00705076" w:rsidR="257C6DB5" w:rsidP="5B85CCE4" w:rsidRDefault="00705076" w14:paraId="5C14A96C" w14:textId="2E2021FD">
            <w:pPr>
              <w:rPr>
                <w:sz w:val="22"/>
                <w:szCs w:val="22"/>
              </w:rPr>
            </w:pPr>
            <w:r w:rsidRPr="00705076">
              <w:rPr>
                <w:sz w:val="22"/>
                <w:szCs w:val="22"/>
              </w:rPr>
              <w:t>*</w:t>
            </w:r>
            <w:r w:rsidRPr="00705076" w:rsidR="257C6DB5">
              <w:rPr>
                <w:sz w:val="22"/>
                <w:szCs w:val="22"/>
              </w:rPr>
              <w:t>References</w:t>
            </w:r>
          </w:p>
        </w:tc>
      </w:tr>
    </w:tbl>
    <w:p w:rsidR="71C3FA17" w:rsidP="7E1AAB19" w:rsidRDefault="71C3FA17" w14:paraId="3AEF2DB0" w14:textId="5676734A">
      <w:pPr>
        <w:pStyle w:val="Normal"/>
        <w:rPr>
          <w:b w:val="0"/>
          <w:bCs w:val="0"/>
        </w:rPr>
      </w:pPr>
      <w:r w:rsidR="56650A00">
        <w:rPr>
          <w:b w:val="0"/>
          <w:bCs w:val="0"/>
        </w:rPr>
        <w:t>This post requires the post holder to have a</w:t>
      </w:r>
      <w:r w:rsidR="6D0A98C1">
        <w:rPr>
          <w:b w:val="0"/>
          <w:bCs w:val="0"/>
        </w:rPr>
        <w:t>n updated</w:t>
      </w:r>
      <w:r w:rsidR="56650A00">
        <w:rPr>
          <w:b w:val="0"/>
          <w:bCs w:val="0"/>
        </w:rPr>
        <w:t xml:space="preserve"> PVG Scheme membership. </w:t>
      </w:r>
    </w:p>
    <w:p w:rsidR="71C3FA17" w:rsidRDefault="71C3FA17" w14:paraId="355A5BEB" w14:textId="1625A466">
      <w:r w:rsidR="56650A00">
        <w:rPr>
          <w:b w:val="0"/>
          <w:bCs w:val="0"/>
        </w:rPr>
        <w:t>If the post holder is not a current PVG member</w:t>
      </w:r>
      <w:r w:rsidR="50938C79">
        <w:rPr>
          <w:b w:val="0"/>
          <w:bCs w:val="0"/>
        </w:rPr>
        <w:t xml:space="preserve"> </w:t>
      </w:r>
      <w:r w:rsidR="7C0D56FE">
        <w:rPr>
          <w:b w:val="0"/>
          <w:bCs w:val="0"/>
        </w:rPr>
        <w:t xml:space="preserve">then an application to Disclosure Scotland </w:t>
      </w:r>
      <w:r w:rsidR="1D0CC489">
        <w:rPr>
          <w:b w:val="0"/>
          <w:bCs w:val="0"/>
        </w:rPr>
        <w:t xml:space="preserve">will be made </w:t>
      </w:r>
      <w:r w:rsidR="7C0D56FE">
        <w:rPr>
          <w:b w:val="0"/>
          <w:bCs w:val="0"/>
        </w:rPr>
        <w:t>and</w:t>
      </w:r>
      <w:r w:rsidR="7C0D56FE">
        <w:rPr>
          <w:b w:val="0"/>
          <w:bCs w:val="0"/>
        </w:rPr>
        <w:t xml:space="preserve"> must be received before they can begin the post.</w:t>
      </w:r>
      <w:r w:rsidR="7C0D56FE">
        <w:rPr>
          <w:b w:val="0"/>
          <w:bCs w:val="0"/>
        </w:rPr>
        <w:t xml:space="preserve"> </w:t>
      </w:r>
    </w:p>
    <w:p w:rsidR="71C3FA17" w:rsidRDefault="71C3FA17" w14:paraId="041CCABF" w14:textId="77917314">
      <w:r w:rsidRPr="7E1AAB19" w:rsidR="43C8D820">
        <w:rPr>
          <w:b w:val="1"/>
          <w:bCs w:val="1"/>
        </w:rPr>
        <w:t>Closing date</w:t>
      </w:r>
      <w:r w:rsidR="43C8D820">
        <w:rPr/>
        <w:t xml:space="preserve">: </w:t>
      </w:r>
      <w:r w:rsidR="16143D91">
        <w:rPr/>
        <w:t>9</w:t>
      </w:r>
      <w:r w:rsidRPr="7E1AAB19" w:rsidR="16143D91">
        <w:rPr>
          <w:vertAlign w:val="superscript"/>
        </w:rPr>
        <w:t>th</w:t>
      </w:r>
      <w:r w:rsidR="16143D91">
        <w:rPr/>
        <w:t xml:space="preserve"> June </w:t>
      </w:r>
      <w:r w:rsidR="367557C2">
        <w:rPr/>
        <w:t xml:space="preserve">at </w:t>
      </w:r>
      <w:r w:rsidR="638113C7">
        <w:rPr/>
        <w:t>noon.</w:t>
      </w:r>
    </w:p>
    <w:p w:rsidR="24F3F93C" w:rsidRDefault="24F3F93C" w14:paraId="6448BC28" w14:textId="25E319A3">
      <w:r w:rsidRPr="7E1AAB19" w:rsidR="43C8D820">
        <w:rPr>
          <w:b w:val="1"/>
          <w:bCs w:val="1"/>
        </w:rPr>
        <w:t>Interview date</w:t>
      </w:r>
      <w:r w:rsidR="43C8D820">
        <w:rPr/>
        <w:t xml:space="preserve">: </w:t>
      </w:r>
      <w:r w:rsidR="43BE2E5A">
        <w:rPr/>
        <w:t>16</w:t>
      </w:r>
      <w:r w:rsidRPr="7E1AAB19" w:rsidR="43BE2E5A">
        <w:rPr>
          <w:vertAlign w:val="superscript"/>
        </w:rPr>
        <w:t>th</w:t>
      </w:r>
      <w:r w:rsidR="43BE2E5A">
        <w:rPr/>
        <w:t xml:space="preserve"> June </w:t>
      </w:r>
    </w:p>
    <w:p w:rsidR="4B7A6C24" w:rsidRDefault="4B7A6C24" w14:paraId="1154E9D0" w14:textId="48877709">
      <w:r w:rsidRPr="7E1AAB19" w:rsidR="4B7A6C24">
        <w:rPr>
          <w:b w:val="1"/>
          <w:bCs w:val="1"/>
        </w:rPr>
        <w:t>Start date</w:t>
      </w:r>
      <w:r w:rsidR="4B7A6C24">
        <w:rPr/>
        <w:t>: As soon as possible</w:t>
      </w:r>
    </w:p>
    <w:p w:rsidR="7E1AAB19" w:rsidP="7E1AAB19" w:rsidRDefault="7E1AAB19" w14:paraId="19EC744E" w14:textId="709D88C1">
      <w:pPr>
        <w:pStyle w:val="Normal"/>
      </w:pPr>
    </w:p>
    <w:p w:rsidR="7E1AAB19" w:rsidP="7E1AAB19" w:rsidRDefault="7E1AAB19" w14:paraId="6DABD857" w14:textId="4D0615C6">
      <w:pPr>
        <w:pStyle w:val="Normal"/>
      </w:pPr>
    </w:p>
    <w:p w:rsidR="5C520345" w:rsidP="5C520345" w:rsidRDefault="5C520345" w14:paraId="7DA76B4C" w14:textId="66106E86"/>
    <w:sectPr w:rsidR="5C520345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20F342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BFD0DB" w16cex:dateUtc="2024-10-24T14:15:37.6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0F342E" w16cid:durableId="26BFD0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07" w:rsidRDefault="00C86807" w14:paraId="29DE4640" w14:textId="77777777">
      <w:pPr>
        <w:spacing w:after="0" w:line="240" w:lineRule="auto"/>
      </w:pPr>
      <w:r>
        <w:separator/>
      </w:r>
    </w:p>
  </w:endnote>
  <w:endnote w:type="continuationSeparator" w:id="0">
    <w:p w:rsidR="00C86807" w:rsidRDefault="00C86807" w14:paraId="767312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520345" w:rsidTr="5C520345" w14:paraId="60A9681D" w14:textId="77777777">
      <w:trPr>
        <w:trHeight w:val="300"/>
      </w:trPr>
      <w:tc>
        <w:tcPr>
          <w:tcW w:w="3120" w:type="dxa"/>
        </w:tcPr>
        <w:p w:rsidR="5C520345" w:rsidP="5C520345" w:rsidRDefault="5C520345" w14:paraId="1756E744" w14:textId="3C6A0D2D">
          <w:pPr>
            <w:pStyle w:val="Header"/>
            <w:ind w:left="-115"/>
          </w:pPr>
        </w:p>
      </w:tc>
      <w:tc>
        <w:tcPr>
          <w:tcW w:w="3120" w:type="dxa"/>
        </w:tcPr>
        <w:p w:rsidR="5C520345" w:rsidP="5C520345" w:rsidRDefault="5C520345" w14:paraId="1AAE49C8" w14:textId="3C9D7B6F">
          <w:pPr>
            <w:pStyle w:val="Header"/>
            <w:jc w:val="center"/>
          </w:pPr>
        </w:p>
      </w:tc>
      <w:tc>
        <w:tcPr>
          <w:tcW w:w="3120" w:type="dxa"/>
        </w:tcPr>
        <w:p w:rsidR="5C520345" w:rsidP="5C520345" w:rsidRDefault="5C520345" w14:paraId="3118BEC5" w14:textId="7BCF8B86">
          <w:pPr>
            <w:pStyle w:val="Header"/>
            <w:ind w:right="-115"/>
            <w:jc w:val="right"/>
          </w:pPr>
        </w:p>
      </w:tc>
    </w:tr>
  </w:tbl>
  <w:p w:rsidR="5C520345" w:rsidP="5C520345" w:rsidRDefault="5C520345" w14:paraId="3115DAF9" w14:textId="0650B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07" w:rsidRDefault="00C86807" w14:paraId="34180985" w14:textId="77777777">
      <w:pPr>
        <w:spacing w:after="0" w:line="240" w:lineRule="auto"/>
      </w:pPr>
      <w:r>
        <w:separator/>
      </w:r>
    </w:p>
  </w:footnote>
  <w:footnote w:type="continuationSeparator" w:id="0">
    <w:p w:rsidR="00C86807" w:rsidRDefault="00C86807" w14:paraId="2E04C22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9">
    <w:nsid w:val="11874d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4774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8e988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26ca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4be0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64e0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66ed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565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db052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9E4F13"/>
    <w:multiLevelType w:val="hybridMultilevel"/>
    <w:tmpl w:val="8D6CD1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thilde.peace@nhs.scot">
    <w15:presenceInfo w15:providerId="AD" w15:userId="S::urn:spo:guest#mathilde.peace@nhs.scot::"/>
  </w15:person>
  <w15:person w15:author="mathilde.peace@nhs.scot">
    <w15:presenceInfo w15:providerId="AD" w15:userId="S::urn:spo:guest#mathilde.peace@nhs.scot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1502F"/>
    <w:rsid w:val="000B726F"/>
    <w:rsid w:val="00204599"/>
    <w:rsid w:val="00252A49"/>
    <w:rsid w:val="002D035D"/>
    <w:rsid w:val="002EC281"/>
    <w:rsid w:val="002F0224"/>
    <w:rsid w:val="00320857"/>
    <w:rsid w:val="00346605"/>
    <w:rsid w:val="00412204"/>
    <w:rsid w:val="0042FBC4"/>
    <w:rsid w:val="0049BBF4"/>
    <w:rsid w:val="005C2E4A"/>
    <w:rsid w:val="00705076"/>
    <w:rsid w:val="007139C6"/>
    <w:rsid w:val="007E2A2C"/>
    <w:rsid w:val="008208ED"/>
    <w:rsid w:val="0098321B"/>
    <w:rsid w:val="009B5297"/>
    <w:rsid w:val="00AA07B1"/>
    <w:rsid w:val="00C86807"/>
    <w:rsid w:val="00E360C8"/>
    <w:rsid w:val="00EF68EF"/>
    <w:rsid w:val="00FC423E"/>
    <w:rsid w:val="0145FD9E"/>
    <w:rsid w:val="015F4634"/>
    <w:rsid w:val="01902860"/>
    <w:rsid w:val="01996039"/>
    <w:rsid w:val="01ABDBA2"/>
    <w:rsid w:val="01DC0BA6"/>
    <w:rsid w:val="01E3994E"/>
    <w:rsid w:val="0221B783"/>
    <w:rsid w:val="023BC839"/>
    <w:rsid w:val="024A9A86"/>
    <w:rsid w:val="0252847B"/>
    <w:rsid w:val="025AA953"/>
    <w:rsid w:val="0290858D"/>
    <w:rsid w:val="02B4F9A5"/>
    <w:rsid w:val="03CFABC9"/>
    <w:rsid w:val="03D03680"/>
    <w:rsid w:val="040ED8D1"/>
    <w:rsid w:val="04334927"/>
    <w:rsid w:val="04400E5F"/>
    <w:rsid w:val="0469258D"/>
    <w:rsid w:val="04D69CD2"/>
    <w:rsid w:val="04EAA4E1"/>
    <w:rsid w:val="04F70C7E"/>
    <w:rsid w:val="054BA70D"/>
    <w:rsid w:val="05773795"/>
    <w:rsid w:val="05AD435D"/>
    <w:rsid w:val="05FB6E64"/>
    <w:rsid w:val="06020483"/>
    <w:rsid w:val="060F0C81"/>
    <w:rsid w:val="060F7DA2"/>
    <w:rsid w:val="07223B80"/>
    <w:rsid w:val="073E3FA6"/>
    <w:rsid w:val="074CF8B3"/>
    <w:rsid w:val="07832B33"/>
    <w:rsid w:val="07A70CF3"/>
    <w:rsid w:val="07CB72F7"/>
    <w:rsid w:val="07D07F95"/>
    <w:rsid w:val="080FB5F8"/>
    <w:rsid w:val="08117FDD"/>
    <w:rsid w:val="0841F165"/>
    <w:rsid w:val="084A9CDD"/>
    <w:rsid w:val="0891CA59"/>
    <w:rsid w:val="08941048"/>
    <w:rsid w:val="08A71C38"/>
    <w:rsid w:val="0964E02C"/>
    <w:rsid w:val="0A4137F1"/>
    <w:rsid w:val="0A884A76"/>
    <w:rsid w:val="0A8E9F67"/>
    <w:rsid w:val="0A9CC81C"/>
    <w:rsid w:val="0B248B42"/>
    <w:rsid w:val="0B50C574"/>
    <w:rsid w:val="0B89E2C1"/>
    <w:rsid w:val="0BB57AD1"/>
    <w:rsid w:val="0BC73F8A"/>
    <w:rsid w:val="0BE17D0A"/>
    <w:rsid w:val="0BF3ACDD"/>
    <w:rsid w:val="0C14679E"/>
    <w:rsid w:val="0C4BA616"/>
    <w:rsid w:val="0CADBB53"/>
    <w:rsid w:val="0CBBBDAF"/>
    <w:rsid w:val="0CC0D871"/>
    <w:rsid w:val="0D0B6053"/>
    <w:rsid w:val="0D19AE1B"/>
    <w:rsid w:val="0D2B0765"/>
    <w:rsid w:val="0D3B9ECA"/>
    <w:rsid w:val="0D4E3A0F"/>
    <w:rsid w:val="0DD0A40B"/>
    <w:rsid w:val="0E022A21"/>
    <w:rsid w:val="0E186B14"/>
    <w:rsid w:val="0E27E9F6"/>
    <w:rsid w:val="0E4D1583"/>
    <w:rsid w:val="0E7939B5"/>
    <w:rsid w:val="0E92136E"/>
    <w:rsid w:val="0EDDAC7E"/>
    <w:rsid w:val="0EEA671C"/>
    <w:rsid w:val="0F096A3E"/>
    <w:rsid w:val="0F1EBE89"/>
    <w:rsid w:val="0F53A61D"/>
    <w:rsid w:val="0FCDDD40"/>
    <w:rsid w:val="101566F8"/>
    <w:rsid w:val="1050954C"/>
    <w:rsid w:val="10526AF5"/>
    <w:rsid w:val="1094E817"/>
    <w:rsid w:val="10B42CEA"/>
    <w:rsid w:val="10E6B25A"/>
    <w:rsid w:val="112394F8"/>
    <w:rsid w:val="112B48B1"/>
    <w:rsid w:val="112F3A0D"/>
    <w:rsid w:val="118EA8A9"/>
    <w:rsid w:val="11E4EFDA"/>
    <w:rsid w:val="11F31D7D"/>
    <w:rsid w:val="11FC9759"/>
    <w:rsid w:val="1211838A"/>
    <w:rsid w:val="123D82CA"/>
    <w:rsid w:val="129167FA"/>
    <w:rsid w:val="1299FCE9"/>
    <w:rsid w:val="12A06FB1"/>
    <w:rsid w:val="12C5417B"/>
    <w:rsid w:val="12EDEB19"/>
    <w:rsid w:val="13373473"/>
    <w:rsid w:val="133FBD06"/>
    <w:rsid w:val="1352D828"/>
    <w:rsid w:val="135C60F4"/>
    <w:rsid w:val="1382A2BE"/>
    <w:rsid w:val="13A59299"/>
    <w:rsid w:val="13ACF62A"/>
    <w:rsid w:val="13F50B5B"/>
    <w:rsid w:val="1468FBB7"/>
    <w:rsid w:val="14A5DA3D"/>
    <w:rsid w:val="14DA7869"/>
    <w:rsid w:val="156EEF2D"/>
    <w:rsid w:val="15B2761B"/>
    <w:rsid w:val="16143D91"/>
    <w:rsid w:val="16987CB7"/>
    <w:rsid w:val="16B60EF7"/>
    <w:rsid w:val="16BB8845"/>
    <w:rsid w:val="16C3447A"/>
    <w:rsid w:val="179495A7"/>
    <w:rsid w:val="17BA857A"/>
    <w:rsid w:val="17C345B4"/>
    <w:rsid w:val="17E23847"/>
    <w:rsid w:val="17FC7869"/>
    <w:rsid w:val="180A0434"/>
    <w:rsid w:val="18583DF8"/>
    <w:rsid w:val="1873632F"/>
    <w:rsid w:val="18AB02EB"/>
    <w:rsid w:val="18E05E2E"/>
    <w:rsid w:val="18F8814E"/>
    <w:rsid w:val="19177F21"/>
    <w:rsid w:val="1926A83A"/>
    <w:rsid w:val="19276C8B"/>
    <w:rsid w:val="193D8CBA"/>
    <w:rsid w:val="197BC0CE"/>
    <w:rsid w:val="198AFC62"/>
    <w:rsid w:val="19A43AB0"/>
    <w:rsid w:val="19D43278"/>
    <w:rsid w:val="19EB088D"/>
    <w:rsid w:val="19F3F04D"/>
    <w:rsid w:val="19F8BDB4"/>
    <w:rsid w:val="19FF0448"/>
    <w:rsid w:val="1A436B7B"/>
    <w:rsid w:val="1A5E54F0"/>
    <w:rsid w:val="1ABC3E4F"/>
    <w:rsid w:val="1ACA3B1C"/>
    <w:rsid w:val="1B043604"/>
    <w:rsid w:val="1BB130A1"/>
    <w:rsid w:val="1BB3C443"/>
    <w:rsid w:val="1CDED466"/>
    <w:rsid w:val="1CFAC46E"/>
    <w:rsid w:val="1D0CC489"/>
    <w:rsid w:val="1D442DBB"/>
    <w:rsid w:val="1D5311A7"/>
    <w:rsid w:val="1DBCC1EB"/>
    <w:rsid w:val="1DD962F9"/>
    <w:rsid w:val="1E0B7377"/>
    <w:rsid w:val="1E0C9C7E"/>
    <w:rsid w:val="1E37056D"/>
    <w:rsid w:val="1EC5C7E1"/>
    <w:rsid w:val="1F0FC757"/>
    <w:rsid w:val="1F6BB06E"/>
    <w:rsid w:val="1F7B4EBC"/>
    <w:rsid w:val="1F9268D2"/>
    <w:rsid w:val="1FAF287A"/>
    <w:rsid w:val="2006B0EA"/>
    <w:rsid w:val="20511AE0"/>
    <w:rsid w:val="207F388B"/>
    <w:rsid w:val="20C8E37F"/>
    <w:rsid w:val="20D0406A"/>
    <w:rsid w:val="20E60423"/>
    <w:rsid w:val="2111FC6A"/>
    <w:rsid w:val="21198A44"/>
    <w:rsid w:val="2151B3C1"/>
    <w:rsid w:val="2176D6C2"/>
    <w:rsid w:val="21779025"/>
    <w:rsid w:val="2192FE84"/>
    <w:rsid w:val="21D24A8C"/>
    <w:rsid w:val="22245120"/>
    <w:rsid w:val="2232BB80"/>
    <w:rsid w:val="225F69FC"/>
    <w:rsid w:val="225FBC12"/>
    <w:rsid w:val="228AD308"/>
    <w:rsid w:val="228B996D"/>
    <w:rsid w:val="22BAE006"/>
    <w:rsid w:val="230492ED"/>
    <w:rsid w:val="232C5EFB"/>
    <w:rsid w:val="235A5DBC"/>
    <w:rsid w:val="23952BE6"/>
    <w:rsid w:val="23B5131D"/>
    <w:rsid w:val="23DCD6E9"/>
    <w:rsid w:val="249B3FE4"/>
    <w:rsid w:val="24AE61F6"/>
    <w:rsid w:val="24F0D0AE"/>
    <w:rsid w:val="24F3F93C"/>
    <w:rsid w:val="24F5DDAB"/>
    <w:rsid w:val="253091A8"/>
    <w:rsid w:val="2533A1D6"/>
    <w:rsid w:val="2575A583"/>
    <w:rsid w:val="257C6DB5"/>
    <w:rsid w:val="25A5A7DE"/>
    <w:rsid w:val="25B04D7F"/>
    <w:rsid w:val="25E4516A"/>
    <w:rsid w:val="25FACAB2"/>
    <w:rsid w:val="26713EB6"/>
    <w:rsid w:val="26C57C45"/>
    <w:rsid w:val="27176E5F"/>
    <w:rsid w:val="273760D9"/>
    <w:rsid w:val="27AF8E16"/>
    <w:rsid w:val="27CA0ACF"/>
    <w:rsid w:val="28010CF1"/>
    <w:rsid w:val="280831D6"/>
    <w:rsid w:val="28280813"/>
    <w:rsid w:val="282B3EC8"/>
    <w:rsid w:val="285C7511"/>
    <w:rsid w:val="287D8BCB"/>
    <w:rsid w:val="28841E42"/>
    <w:rsid w:val="28B16A08"/>
    <w:rsid w:val="28B8B4BC"/>
    <w:rsid w:val="2909F9FC"/>
    <w:rsid w:val="29510214"/>
    <w:rsid w:val="2999D1A5"/>
    <w:rsid w:val="29C3F583"/>
    <w:rsid w:val="29C6D08F"/>
    <w:rsid w:val="29D13996"/>
    <w:rsid w:val="29D5EF63"/>
    <w:rsid w:val="29E6E6CD"/>
    <w:rsid w:val="2A4FB4E9"/>
    <w:rsid w:val="2A65E0D0"/>
    <w:rsid w:val="2AA11DF6"/>
    <w:rsid w:val="2AA7B493"/>
    <w:rsid w:val="2B582211"/>
    <w:rsid w:val="2B80579E"/>
    <w:rsid w:val="2B85CDED"/>
    <w:rsid w:val="2BD84047"/>
    <w:rsid w:val="2C13319D"/>
    <w:rsid w:val="2C3DAD26"/>
    <w:rsid w:val="2C4D1591"/>
    <w:rsid w:val="2C68FE6B"/>
    <w:rsid w:val="2CA968F5"/>
    <w:rsid w:val="2D0C9433"/>
    <w:rsid w:val="2D122853"/>
    <w:rsid w:val="2D537C28"/>
    <w:rsid w:val="2D807847"/>
    <w:rsid w:val="2E8009EE"/>
    <w:rsid w:val="2E8BEE94"/>
    <w:rsid w:val="2E91A663"/>
    <w:rsid w:val="2EAF1229"/>
    <w:rsid w:val="2F0AD043"/>
    <w:rsid w:val="2F0BCB39"/>
    <w:rsid w:val="2F3F9734"/>
    <w:rsid w:val="2F44617F"/>
    <w:rsid w:val="2F5899F3"/>
    <w:rsid w:val="2F5F5265"/>
    <w:rsid w:val="2F6CDF31"/>
    <w:rsid w:val="2F7809EC"/>
    <w:rsid w:val="2FB27A4C"/>
    <w:rsid w:val="2FD9C1A8"/>
    <w:rsid w:val="30110239"/>
    <w:rsid w:val="305A6A88"/>
    <w:rsid w:val="30630708"/>
    <w:rsid w:val="3081DC82"/>
    <w:rsid w:val="30C2C2BE"/>
    <w:rsid w:val="3106703B"/>
    <w:rsid w:val="313602CE"/>
    <w:rsid w:val="314985EF"/>
    <w:rsid w:val="31BB465E"/>
    <w:rsid w:val="322D7E69"/>
    <w:rsid w:val="3244E33D"/>
    <w:rsid w:val="32773F6B"/>
    <w:rsid w:val="327BE466"/>
    <w:rsid w:val="32D155F7"/>
    <w:rsid w:val="332B74F8"/>
    <w:rsid w:val="332F3FCD"/>
    <w:rsid w:val="33320F8D"/>
    <w:rsid w:val="337285EB"/>
    <w:rsid w:val="3387D973"/>
    <w:rsid w:val="343119ED"/>
    <w:rsid w:val="347892A3"/>
    <w:rsid w:val="348AA316"/>
    <w:rsid w:val="34CBA6F9"/>
    <w:rsid w:val="356EC1FC"/>
    <w:rsid w:val="35794546"/>
    <w:rsid w:val="35795A3D"/>
    <w:rsid w:val="357C4E82"/>
    <w:rsid w:val="35A17245"/>
    <w:rsid w:val="35FA7997"/>
    <w:rsid w:val="36427719"/>
    <w:rsid w:val="366D4F54"/>
    <w:rsid w:val="36735823"/>
    <w:rsid w:val="367557C2"/>
    <w:rsid w:val="3688AC6D"/>
    <w:rsid w:val="368A029A"/>
    <w:rsid w:val="36D06A5D"/>
    <w:rsid w:val="36F293A9"/>
    <w:rsid w:val="377700D2"/>
    <w:rsid w:val="377940EE"/>
    <w:rsid w:val="37BB9DCF"/>
    <w:rsid w:val="37D28DC0"/>
    <w:rsid w:val="37E0B7DA"/>
    <w:rsid w:val="37F79814"/>
    <w:rsid w:val="380CA6D2"/>
    <w:rsid w:val="386F551E"/>
    <w:rsid w:val="389204B6"/>
    <w:rsid w:val="389729C9"/>
    <w:rsid w:val="389AD430"/>
    <w:rsid w:val="38D6E31F"/>
    <w:rsid w:val="38D94B86"/>
    <w:rsid w:val="38F434A5"/>
    <w:rsid w:val="390019CA"/>
    <w:rsid w:val="3920FF33"/>
    <w:rsid w:val="393C4778"/>
    <w:rsid w:val="394C071B"/>
    <w:rsid w:val="3959EFBE"/>
    <w:rsid w:val="39661A95"/>
    <w:rsid w:val="3966D9C5"/>
    <w:rsid w:val="39D4E73B"/>
    <w:rsid w:val="3A27B707"/>
    <w:rsid w:val="3A557B4C"/>
    <w:rsid w:val="3A62FCB3"/>
    <w:rsid w:val="3A76AC15"/>
    <w:rsid w:val="3ADAE146"/>
    <w:rsid w:val="3B36BEF8"/>
    <w:rsid w:val="3B5D0F31"/>
    <w:rsid w:val="3B72B339"/>
    <w:rsid w:val="3B79494D"/>
    <w:rsid w:val="3B917A07"/>
    <w:rsid w:val="3C43E64F"/>
    <w:rsid w:val="3C66797C"/>
    <w:rsid w:val="3D328E94"/>
    <w:rsid w:val="3D6B6B74"/>
    <w:rsid w:val="3D854C6D"/>
    <w:rsid w:val="3DC7282C"/>
    <w:rsid w:val="3DE9CCE1"/>
    <w:rsid w:val="3DFDBBF5"/>
    <w:rsid w:val="3DFF6509"/>
    <w:rsid w:val="3E065E6A"/>
    <w:rsid w:val="3E110400"/>
    <w:rsid w:val="3E3759BF"/>
    <w:rsid w:val="3E3EE1F3"/>
    <w:rsid w:val="3E4F5FFB"/>
    <w:rsid w:val="3EAA03C7"/>
    <w:rsid w:val="3EE367F1"/>
    <w:rsid w:val="3EF7C49E"/>
    <w:rsid w:val="3F0BD176"/>
    <w:rsid w:val="3F10232B"/>
    <w:rsid w:val="3F3D7AAB"/>
    <w:rsid w:val="3F46D9A7"/>
    <w:rsid w:val="3FB776E1"/>
    <w:rsid w:val="3FE037DC"/>
    <w:rsid w:val="400FDF93"/>
    <w:rsid w:val="408C5D8E"/>
    <w:rsid w:val="40B95DE9"/>
    <w:rsid w:val="4127C7BC"/>
    <w:rsid w:val="415DFEE1"/>
    <w:rsid w:val="417F5DB4"/>
    <w:rsid w:val="4182AF08"/>
    <w:rsid w:val="419F0963"/>
    <w:rsid w:val="41CF6B49"/>
    <w:rsid w:val="42153D62"/>
    <w:rsid w:val="42279C0A"/>
    <w:rsid w:val="424264F6"/>
    <w:rsid w:val="428C18FA"/>
    <w:rsid w:val="42AFD60F"/>
    <w:rsid w:val="42CF7972"/>
    <w:rsid w:val="42EFEE5A"/>
    <w:rsid w:val="42F6DEB6"/>
    <w:rsid w:val="43035DA5"/>
    <w:rsid w:val="434DE60D"/>
    <w:rsid w:val="43879830"/>
    <w:rsid w:val="43BE2E5A"/>
    <w:rsid w:val="43C8D820"/>
    <w:rsid w:val="44244588"/>
    <w:rsid w:val="443246C4"/>
    <w:rsid w:val="447F0498"/>
    <w:rsid w:val="448E34C4"/>
    <w:rsid w:val="44B13BA4"/>
    <w:rsid w:val="44BE721F"/>
    <w:rsid w:val="44D930F7"/>
    <w:rsid w:val="450AB6CF"/>
    <w:rsid w:val="4519463E"/>
    <w:rsid w:val="45699C8B"/>
    <w:rsid w:val="45799AC3"/>
    <w:rsid w:val="458542E7"/>
    <w:rsid w:val="45A60B0B"/>
    <w:rsid w:val="45BEA182"/>
    <w:rsid w:val="45C50FA0"/>
    <w:rsid w:val="45DDE2D2"/>
    <w:rsid w:val="461F8DF2"/>
    <w:rsid w:val="469BBB70"/>
    <w:rsid w:val="46C90B47"/>
    <w:rsid w:val="46D518BC"/>
    <w:rsid w:val="46ED053E"/>
    <w:rsid w:val="470DD0B6"/>
    <w:rsid w:val="47267101"/>
    <w:rsid w:val="474FF40C"/>
    <w:rsid w:val="47DB8985"/>
    <w:rsid w:val="48008BC1"/>
    <w:rsid w:val="4803E44C"/>
    <w:rsid w:val="4868924B"/>
    <w:rsid w:val="48713818"/>
    <w:rsid w:val="487167CC"/>
    <w:rsid w:val="48798BEC"/>
    <w:rsid w:val="494DAE9F"/>
    <w:rsid w:val="495B2EC4"/>
    <w:rsid w:val="49672294"/>
    <w:rsid w:val="49AE2D57"/>
    <w:rsid w:val="49FCF080"/>
    <w:rsid w:val="4A30BC8C"/>
    <w:rsid w:val="4AAF4FBB"/>
    <w:rsid w:val="4ACB7D19"/>
    <w:rsid w:val="4B6B5F34"/>
    <w:rsid w:val="4B7A6C24"/>
    <w:rsid w:val="4B7E29D0"/>
    <w:rsid w:val="4BC4CA94"/>
    <w:rsid w:val="4BFE3D88"/>
    <w:rsid w:val="4C7A47FB"/>
    <w:rsid w:val="4CC4B29E"/>
    <w:rsid w:val="4D115F32"/>
    <w:rsid w:val="4D7FD6E2"/>
    <w:rsid w:val="4D958649"/>
    <w:rsid w:val="4DB70628"/>
    <w:rsid w:val="4DB71552"/>
    <w:rsid w:val="4DBCF130"/>
    <w:rsid w:val="4DE7F665"/>
    <w:rsid w:val="4DFDCB11"/>
    <w:rsid w:val="4E551B83"/>
    <w:rsid w:val="4E7AE1DE"/>
    <w:rsid w:val="4EC50E74"/>
    <w:rsid w:val="4EF23E78"/>
    <w:rsid w:val="4F16D7AC"/>
    <w:rsid w:val="4F704F01"/>
    <w:rsid w:val="4F714C35"/>
    <w:rsid w:val="4FB730C7"/>
    <w:rsid w:val="4FE9AC51"/>
    <w:rsid w:val="4FEB02FD"/>
    <w:rsid w:val="4FFD5F3A"/>
    <w:rsid w:val="501A2E05"/>
    <w:rsid w:val="502B80E1"/>
    <w:rsid w:val="503A5B94"/>
    <w:rsid w:val="50938C79"/>
    <w:rsid w:val="50E3CD91"/>
    <w:rsid w:val="51038D60"/>
    <w:rsid w:val="512D9DC8"/>
    <w:rsid w:val="51A7CBD5"/>
    <w:rsid w:val="527B6A19"/>
    <w:rsid w:val="5292E8B0"/>
    <w:rsid w:val="529C46D5"/>
    <w:rsid w:val="52B2D50E"/>
    <w:rsid w:val="52EFFBE9"/>
    <w:rsid w:val="52F8DCD5"/>
    <w:rsid w:val="530DFBB5"/>
    <w:rsid w:val="5320E5BC"/>
    <w:rsid w:val="5357C80D"/>
    <w:rsid w:val="53599F02"/>
    <w:rsid w:val="53C12D84"/>
    <w:rsid w:val="53DF1EE0"/>
    <w:rsid w:val="53F5633A"/>
    <w:rsid w:val="54224547"/>
    <w:rsid w:val="542C2D07"/>
    <w:rsid w:val="548567DA"/>
    <w:rsid w:val="54974A61"/>
    <w:rsid w:val="55452590"/>
    <w:rsid w:val="554CD1CE"/>
    <w:rsid w:val="55618943"/>
    <w:rsid w:val="5596E5AB"/>
    <w:rsid w:val="55C4D3C7"/>
    <w:rsid w:val="55C72B8C"/>
    <w:rsid w:val="55F57D65"/>
    <w:rsid w:val="55F87260"/>
    <w:rsid w:val="55F98C51"/>
    <w:rsid w:val="5627D0A0"/>
    <w:rsid w:val="56650A00"/>
    <w:rsid w:val="56B3CC56"/>
    <w:rsid w:val="56B48802"/>
    <w:rsid w:val="575F64F3"/>
    <w:rsid w:val="578DBAA3"/>
    <w:rsid w:val="57C64B12"/>
    <w:rsid w:val="57D4F218"/>
    <w:rsid w:val="57F73FA0"/>
    <w:rsid w:val="582DC6AD"/>
    <w:rsid w:val="58481610"/>
    <w:rsid w:val="58A4E194"/>
    <w:rsid w:val="58C37DDB"/>
    <w:rsid w:val="598DF831"/>
    <w:rsid w:val="5996F13C"/>
    <w:rsid w:val="59FC1E1F"/>
    <w:rsid w:val="5A0D568B"/>
    <w:rsid w:val="5A38D9FF"/>
    <w:rsid w:val="5A667B69"/>
    <w:rsid w:val="5ABC412E"/>
    <w:rsid w:val="5ACD40F3"/>
    <w:rsid w:val="5B1CC8BE"/>
    <w:rsid w:val="5B2215DF"/>
    <w:rsid w:val="5B85CCE4"/>
    <w:rsid w:val="5B86AB23"/>
    <w:rsid w:val="5BADD3EF"/>
    <w:rsid w:val="5BE1502F"/>
    <w:rsid w:val="5BEDD319"/>
    <w:rsid w:val="5BF9C7DE"/>
    <w:rsid w:val="5C053636"/>
    <w:rsid w:val="5C091D9D"/>
    <w:rsid w:val="5C4B1068"/>
    <w:rsid w:val="5C520345"/>
    <w:rsid w:val="5C7A2922"/>
    <w:rsid w:val="5CF6477B"/>
    <w:rsid w:val="5D56CA6D"/>
    <w:rsid w:val="5DA88B1F"/>
    <w:rsid w:val="5DB06637"/>
    <w:rsid w:val="5DB31984"/>
    <w:rsid w:val="5DC2AA22"/>
    <w:rsid w:val="5DE42BF4"/>
    <w:rsid w:val="5DE98DEF"/>
    <w:rsid w:val="5E2A7C30"/>
    <w:rsid w:val="5E591522"/>
    <w:rsid w:val="5EC4D8E3"/>
    <w:rsid w:val="5F1AB06F"/>
    <w:rsid w:val="5F51B94A"/>
    <w:rsid w:val="5F63E4C5"/>
    <w:rsid w:val="5F6FEDB3"/>
    <w:rsid w:val="5FF85A30"/>
    <w:rsid w:val="6027F357"/>
    <w:rsid w:val="60378FF1"/>
    <w:rsid w:val="608FB6B2"/>
    <w:rsid w:val="60B31E05"/>
    <w:rsid w:val="61203BFA"/>
    <w:rsid w:val="6124F191"/>
    <w:rsid w:val="61680C5E"/>
    <w:rsid w:val="61775A18"/>
    <w:rsid w:val="618352D7"/>
    <w:rsid w:val="61D91053"/>
    <w:rsid w:val="62020B84"/>
    <w:rsid w:val="62094C4F"/>
    <w:rsid w:val="6221AE25"/>
    <w:rsid w:val="623D3AD1"/>
    <w:rsid w:val="62757165"/>
    <w:rsid w:val="62B8731E"/>
    <w:rsid w:val="62C682E1"/>
    <w:rsid w:val="6309EC94"/>
    <w:rsid w:val="632423F4"/>
    <w:rsid w:val="63248B4D"/>
    <w:rsid w:val="6330BD31"/>
    <w:rsid w:val="636D1F07"/>
    <w:rsid w:val="638113C7"/>
    <w:rsid w:val="638520FF"/>
    <w:rsid w:val="63992D86"/>
    <w:rsid w:val="639F87A7"/>
    <w:rsid w:val="63C44621"/>
    <w:rsid w:val="63ECF636"/>
    <w:rsid w:val="640ABE01"/>
    <w:rsid w:val="642A5B22"/>
    <w:rsid w:val="64523855"/>
    <w:rsid w:val="64D773C3"/>
    <w:rsid w:val="64EF9FDE"/>
    <w:rsid w:val="651BFC52"/>
    <w:rsid w:val="6526954F"/>
    <w:rsid w:val="65566382"/>
    <w:rsid w:val="65567CB8"/>
    <w:rsid w:val="656B6EA4"/>
    <w:rsid w:val="668A1B2B"/>
    <w:rsid w:val="668B6403"/>
    <w:rsid w:val="66D86867"/>
    <w:rsid w:val="67079674"/>
    <w:rsid w:val="67353397"/>
    <w:rsid w:val="675C6096"/>
    <w:rsid w:val="67A01559"/>
    <w:rsid w:val="67BDED11"/>
    <w:rsid w:val="67DB0055"/>
    <w:rsid w:val="680D329F"/>
    <w:rsid w:val="689E83A6"/>
    <w:rsid w:val="68BC2FEB"/>
    <w:rsid w:val="68CACEE1"/>
    <w:rsid w:val="6921CB18"/>
    <w:rsid w:val="69826267"/>
    <w:rsid w:val="69F1140D"/>
    <w:rsid w:val="6A6B3848"/>
    <w:rsid w:val="6B40FFEE"/>
    <w:rsid w:val="6B73EE3C"/>
    <w:rsid w:val="6BC39BB0"/>
    <w:rsid w:val="6C0E8B95"/>
    <w:rsid w:val="6C188EEE"/>
    <w:rsid w:val="6C504ECA"/>
    <w:rsid w:val="6C76075B"/>
    <w:rsid w:val="6CB55359"/>
    <w:rsid w:val="6CF184C7"/>
    <w:rsid w:val="6CFD047F"/>
    <w:rsid w:val="6D0A98C1"/>
    <w:rsid w:val="6D1EACCE"/>
    <w:rsid w:val="6D3ADCF0"/>
    <w:rsid w:val="6DB8B6DC"/>
    <w:rsid w:val="6DD3811A"/>
    <w:rsid w:val="6E1E3F80"/>
    <w:rsid w:val="6E59065F"/>
    <w:rsid w:val="6E5CD244"/>
    <w:rsid w:val="6E764C4A"/>
    <w:rsid w:val="6E8B64B8"/>
    <w:rsid w:val="6ECF351C"/>
    <w:rsid w:val="6F1A5119"/>
    <w:rsid w:val="6F1A9479"/>
    <w:rsid w:val="6F2089DA"/>
    <w:rsid w:val="6F26D8B6"/>
    <w:rsid w:val="6F345C01"/>
    <w:rsid w:val="6F3C87EA"/>
    <w:rsid w:val="6F42CAB8"/>
    <w:rsid w:val="6F8ADD3E"/>
    <w:rsid w:val="6FAA3A5B"/>
    <w:rsid w:val="6FC75B49"/>
    <w:rsid w:val="6FE0A756"/>
    <w:rsid w:val="6FE2F8D6"/>
    <w:rsid w:val="7026C1F4"/>
    <w:rsid w:val="705731CA"/>
    <w:rsid w:val="70648204"/>
    <w:rsid w:val="7069F691"/>
    <w:rsid w:val="706B66D5"/>
    <w:rsid w:val="7079EAED"/>
    <w:rsid w:val="70C28EDA"/>
    <w:rsid w:val="71063F5B"/>
    <w:rsid w:val="7116946A"/>
    <w:rsid w:val="711F53B6"/>
    <w:rsid w:val="712E4F32"/>
    <w:rsid w:val="713291C9"/>
    <w:rsid w:val="71564FA8"/>
    <w:rsid w:val="717F814E"/>
    <w:rsid w:val="71C3FA17"/>
    <w:rsid w:val="720A2F0D"/>
    <w:rsid w:val="721FA7D4"/>
    <w:rsid w:val="7220E8D2"/>
    <w:rsid w:val="72477BCD"/>
    <w:rsid w:val="72ACBF01"/>
    <w:rsid w:val="72C9FA15"/>
    <w:rsid w:val="73063321"/>
    <w:rsid w:val="7317D9A6"/>
    <w:rsid w:val="736F7CFF"/>
    <w:rsid w:val="73901E0E"/>
    <w:rsid w:val="73FF598B"/>
    <w:rsid w:val="740CAD81"/>
    <w:rsid w:val="741C2EE1"/>
    <w:rsid w:val="7433EA54"/>
    <w:rsid w:val="74545495"/>
    <w:rsid w:val="748C12A5"/>
    <w:rsid w:val="74B5BE37"/>
    <w:rsid w:val="74EAA6F3"/>
    <w:rsid w:val="75418572"/>
    <w:rsid w:val="75852220"/>
    <w:rsid w:val="7591C301"/>
    <w:rsid w:val="75EF165F"/>
    <w:rsid w:val="7641D302"/>
    <w:rsid w:val="76A72DB0"/>
    <w:rsid w:val="77022C1F"/>
    <w:rsid w:val="77525909"/>
    <w:rsid w:val="77586DB0"/>
    <w:rsid w:val="77679638"/>
    <w:rsid w:val="77FFEBC6"/>
    <w:rsid w:val="78308DAB"/>
    <w:rsid w:val="78394701"/>
    <w:rsid w:val="784A0137"/>
    <w:rsid w:val="7873205B"/>
    <w:rsid w:val="787CB872"/>
    <w:rsid w:val="78A265A4"/>
    <w:rsid w:val="78A8A28C"/>
    <w:rsid w:val="78C3078B"/>
    <w:rsid w:val="78E2FB54"/>
    <w:rsid w:val="7900F752"/>
    <w:rsid w:val="794791C8"/>
    <w:rsid w:val="796184C2"/>
    <w:rsid w:val="799CD251"/>
    <w:rsid w:val="799FFCD5"/>
    <w:rsid w:val="79A26271"/>
    <w:rsid w:val="79DA8853"/>
    <w:rsid w:val="7A2ABBD7"/>
    <w:rsid w:val="7A379D91"/>
    <w:rsid w:val="7A6F31BE"/>
    <w:rsid w:val="7A76823F"/>
    <w:rsid w:val="7A9A6AC5"/>
    <w:rsid w:val="7AB22C92"/>
    <w:rsid w:val="7B2D3B51"/>
    <w:rsid w:val="7C0D56FE"/>
    <w:rsid w:val="7C219CE3"/>
    <w:rsid w:val="7C34C23D"/>
    <w:rsid w:val="7C3BAD14"/>
    <w:rsid w:val="7C5F42EB"/>
    <w:rsid w:val="7CC81A3D"/>
    <w:rsid w:val="7CECA30F"/>
    <w:rsid w:val="7D22F8E4"/>
    <w:rsid w:val="7D3CC52E"/>
    <w:rsid w:val="7D690103"/>
    <w:rsid w:val="7DC8F15B"/>
    <w:rsid w:val="7DDCF75C"/>
    <w:rsid w:val="7DECB192"/>
    <w:rsid w:val="7E1467F5"/>
    <w:rsid w:val="7E1AAB19"/>
    <w:rsid w:val="7E72B8C6"/>
    <w:rsid w:val="7E9D7408"/>
    <w:rsid w:val="7EAB4636"/>
    <w:rsid w:val="7F35F43C"/>
    <w:rsid w:val="7F43D4A9"/>
    <w:rsid w:val="7F513555"/>
    <w:rsid w:val="7F6A166E"/>
    <w:rsid w:val="7FB59B0F"/>
    <w:rsid w:val="7FD1568E"/>
    <w:rsid w:val="7FD1952E"/>
    <w:rsid w:val="7FFCB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A2E8"/>
  <w15:chartTrackingRefBased/>
  <w15:docId w15:val="{9F02498F-788E-450E-8127-CE763B9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8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 w:eastAsia="en-GB"/>
    </w:rPr>
  </w:style>
  <w:style w:type="character" w:styleId="normaltextrun" w:customStyle="1">
    <w:name w:val="normaltextrun"/>
    <w:basedOn w:val="DefaultParagraphFont"/>
    <w:rsid w:val="00204599"/>
  </w:style>
  <w:style w:type="paragraph" w:styleId="paragraph" w:customStyle="1">
    <w:name w:val="paragraph"/>
    <w:basedOn w:val="Normal"/>
    <w:rsid w:val="002045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 w:eastAsia="en-GB"/>
    </w:rPr>
  </w:style>
  <w:style w:type="character" w:styleId="eop" w:customStyle="1">
    <w:name w:val="eop"/>
    <w:basedOn w:val="DefaultParagraphFont"/>
    <w:rsid w:val="0020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mcfb.org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11/relationships/people" Target="people.xml" Id="R3049765925254339" /><Relationship Type="http://schemas.microsoft.com/office/2011/relationships/commentsExtended" Target="commentsExtended.xml" Id="Rc43664d20f49472b" /><Relationship Type="http://schemas.microsoft.com/office/2016/09/relationships/commentsIds" Target="commentsIds.xml" Id="R2375b189ab5d4615" /><Relationship Type="http://schemas.microsoft.com/office/2018/08/relationships/commentsExtensible" Target="commentsExtensible.xml" Id="R0a5fb5ca02b0401f" /><Relationship Type="http://schemas.openxmlformats.org/officeDocument/2006/relationships/image" Target="/media/image3.png" Id="R06838d27e25c45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9e63a1-79f7-4b74-92e7-7395f933cba1" xsi:nil="true"/>
    <SharedWithUsers xmlns="034b7030-f055-415f-8492-de9663cd34df">
      <UserInfo>
        <DisplayName/>
        <AccountId xsi:nil="true"/>
        <AccountType/>
      </UserInfo>
    </SharedWithUsers>
    <lcf76f155ced4ddcb4097134ff3c332f xmlns="839e63a1-79f7-4b74-92e7-7395f933cba1">
      <Terms xmlns="http://schemas.microsoft.com/office/infopath/2007/PartnerControls"/>
    </lcf76f155ced4ddcb4097134ff3c332f>
    <TaxCatchAll xmlns="034b7030-f055-415f-8492-de9663cd34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B5A963BA07469BCA7124497E519F" ma:contentTypeVersion="15" ma:contentTypeDescription="Create a new document." ma:contentTypeScope="" ma:versionID="0f1d4cb490ab8f324e5823be3d217490">
  <xsd:schema xmlns:xsd="http://www.w3.org/2001/XMLSchema" xmlns:xs="http://www.w3.org/2001/XMLSchema" xmlns:p="http://schemas.microsoft.com/office/2006/metadata/properties" xmlns:ns2="839e63a1-79f7-4b74-92e7-7395f933cba1" xmlns:ns3="034b7030-f055-415f-8492-de9663cd34df" targetNamespace="http://schemas.microsoft.com/office/2006/metadata/properties" ma:root="true" ma:fieldsID="f231b6aa392230ac9d1731cea04a9c77" ns2:_="" ns3:_="">
    <xsd:import namespace="839e63a1-79f7-4b74-92e7-7395f933cba1"/>
    <xsd:import namespace="034b7030-f055-415f-8492-de9663cd3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e63a1-79f7-4b74-92e7-7395f933c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d01eff-521b-40b2-aa1c-5c006a932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b7030-f055-415f-8492-de9663cd3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a34adb-931c-46ae-8cf8-53ca4e647aec}" ma:internalName="TaxCatchAll" ma:showField="CatchAllData" ma:web="034b7030-f055-415f-8492-de9663cd3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08869-8302-4534-A168-ABEE430C3036}">
  <ds:schemaRefs>
    <ds:schemaRef ds:uri="http://schemas.microsoft.com/office/2006/metadata/properties"/>
    <ds:schemaRef ds:uri="http://schemas.microsoft.com/office/infopath/2007/PartnerControls"/>
    <ds:schemaRef ds:uri="676da68d-18c5-41f9-bd13-4ab8f3cfcaa9"/>
    <ds:schemaRef ds:uri="6ba8dcb8-aab0-4e8d-971b-ad3326f1fbb9"/>
  </ds:schemaRefs>
</ds:datastoreItem>
</file>

<file path=customXml/itemProps2.xml><?xml version="1.0" encoding="utf-8"?>
<ds:datastoreItem xmlns:ds="http://schemas.openxmlformats.org/officeDocument/2006/customXml" ds:itemID="{CA3DB257-482C-4AB3-B2A9-BA85EA6A5A70}"/>
</file>

<file path=customXml/itemProps3.xml><?xml version="1.0" encoding="utf-8"?>
<ds:datastoreItem xmlns:ds="http://schemas.openxmlformats.org/officeDocument/2006/customXml" ds:itemID="{8DE45D96-DE50-4853-893E-7363E2CD22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Hampson</dc:creator>
  <keywords/>
  <dc:description/>
  <lastModifiedBy>Elizabeth Hampson</lastModifiedBy>
  <revision>14</revision>
  <dcterms:created xsi:type="dcterms:W3CDTF">2024-10-17T10:26:00.0000000Z</dcterms:created>
  <dcterms:modified xsi:type="dcterms:W3CDTF">2025-05-07T15:47:34.1834577Z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0x010100F3E0B5A963BA07469BCA7124497E519F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